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6D0D34" w14:textId="4A033ADD" w:rsidR="008E5A45" w:rsidRPr="00B351F5" w:rsidRDefault="008E5A45" w:rsidP="008E5A45">
      <w:pPr>
        <w:pStyle w:val="ListParagraph"/>
        <w:numPr>
          <w:ilvl w:val="0"/>
          <w:numId w:val="3"/>
        </w:numPr>
        <w:ind w:left="360"/>
        <w:rPr>
          <w:rFonts w:ascii="Times New Roman" w:hAnsi="Times New Roman" w:cs="Times New Roman"/>
          <w:b/>
          <w:bCs/>
        </w:rPr>
      </w:pPr>
      <w:r w:rsidRPr="00B351F5">
        <w:rPr>
          <w:rFonts w:ascii="Times New Roman" w:hAnsi="Times New Roman" w:cs="Times New Roman"/>
          <w:b/>
          <w:bCs/>
        </w:rPr>
        <w:t xml:space="preserve">Alexander Holt </w:t>
      </w:r>
    </w:p>
    <w:p w14:paraId="510E8024" w14:textId="4B45BE58"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Founding/Managing Partner, Limitless Ventures</w:t>
      </w:r>
    </w:p>
    <w:p w14:paraId="3456BFBE" w14:textId="77777777" w:rsidR="008E5A45" w:rsidRPr="00B351F5" w:rsidRDefault="008E5A45" w:rsidP="008E5A45">
      <w:pPr>
        <w:rPr>
          <w:rFonts w:ascii="Times New Roman" w:hAnsi="Times New Roman" w:cs="Times New Roman"/>
        </w:rPr>
      </w:pPr>
    </w:p>
    <w:p w14:paraId="7F06AD9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Alexander Holt is a fifth-generation investor and Drexel University</w:t>
      </w:r>
    </w:p>
    <w:p w14:paraId="3E3F7F2F" w14:textId="3B68B7EF" w:rsidR="008E5A45" w:rsidRPr="00B351F5" w:rsidRDefault="008E5A45" w:rsidP="008E5A45">
      <w:pPr>
        <w:rPr>
          <w:rFonts w:ascii="Times New Roman" w:hAnsi="Times New Roman" w:cs="Times New Roman"/>
        </w:rPr>
      </w:pPr>
      <w:r w:rsidRPr="00B351F5">
        <w:rPr>
          <w:rFonts w:ascii="Times New Roman" w:hAnsi="Times New Roman" w:cs="Times New Roman"/>
        </w:rPr>
        <w:t>graduate with a Bachelor of Science in Chemical Engineering and a</w:t>
      </w:r>
    </w:p>
    <w:p w14:paraId="24FF006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double-minor in Materials Science &amp; Entrepreneurship. He is an</w:t>
      </w:r>
    </w:p>
    <w:p w14:paraId="65BFFA9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innovative, big-picture thinker who embraces detail-oriented</w:t>
      </w:r>
    </w:p>
    <w:p w14:paraId="10FE288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process execution. After working in the fields of pharmaceutical</w:t>
      </w:r>
    </w:p>
    <w:p w14:paraId="0165DEE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validation engineering and plant design, Holt dove into 3D printing</w:t>
      </w:r>
    </w:p>
    <w:p w14:paraId="3C24C9D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manufacturing as an industrial engineer. Leveraging experience</w:t>
      </w:r>
    </w:p>
    <w:p w14:paraId="6A5FFDF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gained by working on cross-functional production and</w:t>
      </w:r>
    </w:p>
    <w:p w14:paraId="7F9FEA1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communication teams, Holt initiated, developed, and standardized a</w:t>
      </w:r>
    </w:p>
    <w:p w14:paraId="34E5498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Total Preventative Maintenance (TPM) program for </w:t>
      </w:r>
      <w:proofErr w:type="spellStart"/>
      <w:r w:rsidRPr="00B351F5">
        <w:rPr>
          <w:rFonts w:ascii="Times New Roman" w:hAnsi="Times New Roman" w:cs="Times New Roman"/>
        </w:rPr>
        <w:t>Shapeways</w:t>
      </w:r>
      <w:proofErr w:type="spellEnd"/>
      <w:r w:rsidRPr="00B351F5">
        <w:rPr>
          <w:rFonts w:ascii="Times New Roman" w:hAnsi="Times New Roman" w:cs="Times New Roman"/>
        </w:rPr>
        <w:t>,</w:t>
      </w:r>
    </w:p>
    <w:p w14:paraId="5B41B42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optimizing machine and production efficiencies across</w:t>
      </w:r>
    </w:p>
    <w:p w14:paraId="02A9114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interdependent departments.</w:t>
      </w:r>
    </w:p>
    <w:p w14:paraId="2B09048C" w14:textId="77777777" w:rsidR="008E5A45" w:rsidRPr="00B351F5" w:rsidRDefault="008E5A45" w:rsidP="008E5A45">
      <w:pPr>
        <w:rPr>
          <w:rFonts w:ascii="Times New Roman" w:hAnsi="Times New Roman" w:cs="Times New Roman"/>
        </w:rPr>
      </w:pPr>
    </w:p>
    <w:p w14:paraId="14003F5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After seizing an entrepreneurial opportunity in the 3D printing world,</w:t>
      </w:r>
    </w:p>
    <w:p w14:paraId="688A93D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Holt founded Limitless Exponential Technologies to provide himself</w:t>
      </w:r>
    </w:p>
    <w:p w14:paraId="27578C6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(and others) with a basis for investment in emerging technologies.</w:t>
      </w:r>
    </w:p>
    <w:p w14:paraId="64B1522F" w14:textId="77777777" w:rsidR="008E5A45" w:rsidRPr="00B351F5" w:rsidRDefault="008E5A45" w:rsidP="008E5A45">
      <w:pPr>
        <w:rPr>
          <w:rFonts w:ascii="Times New Roman" w:hAnsi="Times New Roman" w:cs="Times New Roman"/>
        </w:rPr>
      </w:pPr>
    </w:p>
    <w:p w14:paraId="01AAB2F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 2017, successful investments in the med-tech/pharma world led</w:t>
      </w:r>
    </w:p>
    <w:p w14:paraId="0CA051B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Holt to launch Limitless Ventures and its first fund, Recovery Fund</w:t>
      </w:r>
    </w:p>
    <w:p w14:paraId="7D6AFAB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One, an impact fund investing in companies committed to resolving</w:t>
      </w:r>
    </w:p>
    <w:p w14:paraId="0C20781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the process of recovery from Substance Use Disorders (SUD). By</w:t>
      </w:r>
    </w:p>
    <w:p w14:paraId="54ACCC0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looking at companies integrating technology, data, and personal</w:t>
      </w:r>
    </w:p>
    <w:p w14:paraId="041BD3B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experiences in their marketplace solutions, Holt and his team are</w:t>
      </w:r>
    </w:p>
    <w:p w14:paraId="3A956BD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working to help addicts recover faster, easier, and with more</w:t>
      </w:r>
    </w:p>
    <w:p w14:paraId="06F02E57" w14:textId="397CBA93"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certainty than ever before. </w:t>
      </w:r>
    </w:p>
    <w:p w14:paraId="5B1433EE" w14:textId="010E598C" w:rsidR="008E5A45" w:rsidRPr="00B351F5" w:rsidRDefault="008E5A45" w:rsidP="008E5A45">
      <w:pPr>
        <w:pBdr>
          <w:bottom w:val="single" w:sz="12" w:space="1" w:color="auto"/>
        </w:pBdr>
        <w:rPr>
          <w:rFonts w:ascii="Times New Roman" w:hAnsi="Times New Roman" w:cs="Times New Roman"/>
        </w:rPr>
      </w:pPr>
    </w:p>
    <w:p w14:paraId="1E5881C4" w14:textId="77777777" w:rsidR="008E5A45" w:rsidRPr="00B351F5" w:rsidRDefault="008E5A45" w:rsidP="008E5A45">
      <w:pPr>
        <w:rPr>
          <w:rFonts w:ascii="Times New Roman" w:hAnsi="Times New Roman" w:cs="Times New Roman"/>
        </w:rPr>
      </w:pPr>
    </w:p>
    <w:p w14:paraId="7E960277" w14:textId="014DA70B"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2.  </w:t>
      </w:r>
      <w:r w:rsidRPr="00B351F5">
        <w:rPr>
          <w:rFonts w:ascii="Times New Roman" w:hAnsi="Times New Roman" w:cs="Times New Roman"/>
          <w:b/>
          <w:bCs/>
        </w:rPr>
        <w:t>Bruce Cryer</w:t>
      </w:r>
      <w:r w:rsidRPr="00B351F5">
        <w:rPr>
          <w:rFonts w:ascii="Times New Roman" w:hAnsi="Times New Roman" w:cs="Times New Roman"/>
        </w:rPr>
        <w:t xml:space="preserve"> </w:t>
      </w:r>
    </w:p>
    <w:p w14:paraId="2916B3BF"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Adjunct Professor, Stanford University</w:t>
      </w:r>
    </w:p>
    <w:p w14:paraId="66FA749C"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 xml:space="preserve">Co-Founder, </w:t>
      </w:r>
      <w:proofErr w:type="spellStart"/>
      <w:r w:rsidRPr="00B351F5">
        <w:rPr>
          <w:rFonts w:ascii="Times New Roman" w:hAnsi="Times New Roman" w:cs="Times New Roman"/>
          <w:i/>
          <w:iCs/>
        </w:rPr>
        <w:t>HeartMath</w:t>
      </w:r>
      <w:proofErr w:type="spellEnd"/>
    </w:p>
    <w:p w14:paraId="315876CA" w14:textId="77777777" w:rsidR="008E5A45" w:rsidRPr="00B351F5" w:rsidRDefault="008E5A45" w:rsidP="008E5A45">
      <w:pPr>
        <w:rPr>
          <w:rFonts w:ascii="Times New Roman" w:hAnsi="Times New Roman" w:cs="Times New Roman"/>
        </w:rPr>
      </w:pPr>
    </w:p>
    <w:p w14:paraId="29D1EF5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BRUCE CRYER is the former CEO and founder of </w:t>
      </w:r>
      <w:proofErr w:type="spellStart"/>
      <w:r w:rsidRPr="00B351F5">
        <w:rPr>
          <w:rFonts w:ascii="Times New Roman" w:hAnsi="Times New Roman" w:cs="Times New Roman"/>
        </w:rPr>
        <w:t>HeartMath</w:t>
      </w:r>
      <w:proofErr w:type="spellEnd"/>
      <w:r w:rsidRPr="00B351F5">
        <w:rPr>
          <w:rFonts w:ascii="Times New Roman" w:hAnsi="Times New Roman" w:cs="Times New Roman"/>
        </w:rPr>
        <w:t>, adjunct</w:t>
      </w:r>
    </w:p>
    <w:p w14:paraId="75D87D4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professor at Stanford University, and founder of Renaissance Human.</w:t>
      </w:r>
    </w:p>
    <w:p w14:paraId="0D4BEDD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Bruce has spent the past 35 years helping build several innovative</w:t>
      </w:r>
    </w:p>
    <w:p w14:paraId="34F0C03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companies designed to maximize health and human performance.</w:t>
      </w:r>
    </w:p>
    <w:p w14:paraId="130A55F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He was named the president and CEO of </w:t>
      </w:r>
      <w:proofErr w:type="spellStart"/>
      <w:r w:rsidRPr="00B351F5">
        <w:rPr>
          <w:rFonts w:ascii="Times New Roman" w:hAnsi="Times New Roman" w:cs="Times New Roman"/>
        </w:rPr>
        <w:t>HeartMath</w:t>
      </w:r>
      <w:proofErr w:type="spellEnd"/>
      <w:r w:rsidRPr="00B351F5">
        <w:rPr>
          <w:rFonts w:ascii="Times New Roman" w:hAnsi="Times New Roman" w:cs="Times New Roman"/>
        </w:rPr>
        <w:t xml:space="preserve"> LLC in 2000,</w:t>
      </w:r>
    </w:p>
    <w:p w14:paraId="0E90E51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having helped launch the non-profit </w:t>
      </w:r>
      <w:proofErr w:type="spellStart"/>
      <w:r w:rsidRPr="00B351F5">
        <w:rPr>
          <w:rFonts w:ascii="Times New Roman" w:hAnsi="Times New Roman" w:cs="Times New Roman"/>
        </w:rPr>
        <w:t>HeartMath</w:t>
      </w:r>
      <w:proofErr w:type="spellEnd"/>
      <w:r w:rsidRPr="00B351F5">
        <w:rPr>
          <w:rFonts w:ascii="Times New Roman" w:hAnsi="Times New Roman" w:cs="Times New Roman"/>
        </w:rPr>
        <w:t xml:space="preserve"> Institute with</w:t>
      </w:r>
    </w:p>
    <w:p w14:paraId="67B1363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founder Doc </w:t>
      </w:r>
      <w:proofErr w:type="spellStart"/>
      <w:r w:rsidRPr="00B351F5">
        <w:rPr>
          <w:rFonts w:ascii="Times New Roman" w:hAnsi="Times New Roman" w:cs="Times New Roman"/>
        </w:rPr>
        <w:t>Childre</w:t>
      </w:r>
      <w:proofErr w:type="spellEnd"/>
      <w:r w:rsidRPr="00B351F5">
        <w:rPr>
          <w:rFonts w:ascii="Times New Roman" w:hAnsi="Times New Roman" w:cs="Times New Roman"/>
        </w:rPr>
        <w:t xml:space="preserve"> in 1991. Previously, he served as vice president</w:t>
      </w:r>
    </w:p>
    <w:p w14:paraId="147A934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for a biotech company specializing in nutritional approaches to</w:t>
      </w:r>
    </w:p>
    <w:p w14:paraId="3D720CA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health and well-being. He has worked with leadership teams at Mayo</w:t>
      </w:r>
    </w:p>
    <w:p w14:paraId="5B5D0D8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Clinic, Kaiser Permanente, the NHS, Duke Health System, Stanford</w:t>
      </w:r>
    </w:p>
    <w:p w14:paraId="1BDDF01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Business School, The World Bank, NASA, Shell, American Hospital</w:t>
      </w:r>
    </w:p>
    <w:p w14:paraId="2C5013E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Association, Unilever, and dozens of corporations, health systems,</w:t>
      </w:r>
    </w:p>
    <w:p w14:paraId="17180FD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lastRenderedPageBreak/>
        <w:t>and government agencies across the U.S. and Europe.</w:t>
      </w:r>
    </w:p>
    <w:p w14:paraId="11253255" w14:textId="77777777" w:rsidR="008E5A45" w:rsidRPr="00B351F5" w:rsidRDefault="008E5A45" w:rsidP="008E5A45">
      <w:pPr>
        <w:rPr>
          <w:rFonts w:ascii="Times New Roman" w:hAnsi="Times New Roman" w:cs="Times New Roman"/>
        </w:rPr>
      </w:pPr>
    </w:p>
    <w:p w14:paraId="5B089E5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 internationally acclaimed leadership mentor and keynote</w:t>
      </w:r>
    </w:p>
    <w:p w14:paraId="74AEBFE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speaker/performer, Mr. Cryer is co-author of From Chaos to</w:t>
      </w:r>
    </w:p>
    <w:p w14:paraId="48A7465D" w14:textId="0C085AD8" w:rsidR="008E5A45" w:rsidRPr="00B351F5" w:rsidRDefault="008E5A45" w:rsidP="008E5A45">
      <w:pPr>
        <w:rPr>
          <w:rFonts w:ascii="Times New Roman" w:hAnsi="Times New Roman" w:cs="Times New Roman"/>
        </w:rPr>
      </w:pPr>
      <w:r w:rsidRPr="00B351F5">
        <w:rPr>
          <w:rFonts w:ascii="Times New Roman" w:hAnsi="Times New Roman" w:cs="Times New Roman"/>
        </w:rPr>
        <w:t>Coherence: The Power to Change Performance. He is also lead author of the</w:t>
      </w:r>
    </w:p>
    <w:p w14:paraId="54433CF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Harvard Business Review article “Pull the Plug on Stress” (July </w:t>
      </w:r>
      <w:proofErr w:type="gramStart"/>
      <w:r w:rsidRPr="00B351F5">
        <w:rPr>
          <w:rFonts w:ascii="Times New Roman" w:hAnsi="Times New Roman" w:cs="Times New Roman"/>
        </w:rPr>
        <w:t>2003;</w:t>
      </w:r>
      <w:proofErr w:type="gramEnd"/>
    </w:p>
    <w:p w14:paraId="3285F49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republished 2015).</w:t>
      </w:r>
    </w:p>
    <w:p w14:paraId="58063008" w14:textId="77777777" w:rsidR="008E5A45" w:rsidRPr="00B351F5" w:rsidRDefault="008E5A45" w:rsidP="008E5A45">
      <w:pPr>
        <w:rPr>
          <w:rFonts w:ascii="Times New Roman" w:hAnsi="Times New Roman" w:cs="Times New Roman"/>
        </w:rPr>
      </w:pPr>
    </w:p>
    <w:p w14:paraId="006D8C8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Since 1997, Mr. Cryer has been adjunct faculty at Stanford University</w:t>
      </w:r>
    </w:p>
    <w:p w14:paraId="05B601C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 the Graduate Business School's Executive Program and Stanford's</w:t>
      </w:r>
    </w:p>
    <w:p w14:paraId="326EC8C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employee wellness program. A graduate of the Oberlin College and</w:t>
      </w:r>
    </w:p>
    <w:p w14:paraId="5F19099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Conservatory, Bruce had a successful career in musical theater in</w:t>
      </w:r>
    </w:p>
    <w:p w14:paraId="5E9290A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New York, performing in more than 800 performances of The</w:t>
      </w:r>
    </w:p>
    <w:p w14:paraId="37C368A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Fantasticks, the world’s longest running musical. His debut album of</w:t>
      </w:r>
    </w:p>
    <w:p w14:paraId="5E9375C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original songs, Renaissance Human, was released in 2018. He</w:t>
      </w:r>
    </w:p>
    <w:p w14:paraId="5A1B728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currently works with several performing arts organizations in New</w:t>
      </w:r>
    </w:p>
    <w:p w14:paraId="6A06315C" w14:textId="3B6521EB" w:rsidR="008E5A45" w:rsidRPr="00B351F5" w:rsidRDefault="008E5A45" w:rsidP="008E5A45">
      <w:pPr>
        <w:rPr>
          <w:rFonts w:ascii="Times New Roman" w:hAnsi="Times New Roman" w:cs="Times New Roman"/>
        </w:rPr>
      </w:pPr>
      <w:r w:rsidRPr="00B351F5">
        <w:rPr>
          <w:rFonts w:ascii="Times New Roman" w:hAnsi="Times New Roman" w:cs="Times New Roman"/>
        </w:rPr>
        <w:t>York City.</w:t>
      </w:r>
    </w:p>
    <w:p w14:paraId="31D302E6" w14:textId="0722F2D2" w:rsidR="008E5A45" w:rsidRPr="00B351F5" w:rsidRDefault="008E5A45" w:rsidP="008E5A45">
      <w:pPr>
        <w:pBdr>
          <w:bottom w:val="single" w:sz="12" w:space="1" w:color="auto"/>
        </w:pBdr>
        <w:rPr>
          <w:rFonts w:ascii="Times New Roman" w:hAnsi="Times New Roman" w:cs="Times New Roman"/>
        </w:rPr>
      </w:pPr>
    </w:p>
    <w:p w14:paraId="73BEB8E9" w14:textId="76C8B941" w:rsidR="008E5A45" w:rsidRPr="00B351F5" w:rsidRDefault="008E5A45" w:rsidP="008E5A45">
      <w:pPr>
        <w:rPr>
          <w:rFonts w:ascii="Times New Roman" w:hAnsi="Times New Roman" w:cs="Times New Roman"/>
        </w:rPr>
      </w:pPr>
    </w:p>
    <w:p w14:paraId="0D77E123" w14:textId="07E1F6B1"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Cathy Cather</w:t>
      </w:r>
    </w:p>
    <w:p w14:paraId="25FFBF40" w14:textId="5497C964"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 xml:space="preserve">CEO, </w:t>
      </w:r>
      <w:proofErr w:type="spellStart"/>
      <w:r w:rsidRPr="00B351F5">
        <w:rPr>
          <w:rFonts w:ascii="Times New Roman" w:hAnsi="Times New Roman" w:cs="Times New Roman"/>
          <w:i/>
          <w:iCs/>
        </w:rPr>
        <w:t>ParallelProfile</w:t>
      </w:r>
      <w:proofErr w:type="spellEnd"/>
    </w:p>
    <w:p w14:paraId="5F58C69A" w14:textId="77777777" w:rsidR="008E5A45" w:rsidRPr="00B351F5" w:rsidRDefault="008E5A45" w:rsidP="008E5A45">
      <w:pPr>
        <w:rPr>
          <w:rFonts w:ascii="Times New Roman" w:hAnsi="Times New Roman" w:cs="Times New Roman"/>
        </w:rPr>
      </w:pPr>
    </w:p>
    <w:p w14:paraId="6BC7DF4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Cathy Cather is the CEO of </w:t>
      </w:r>
      <w:proofErr w:type="spellStart"/>
      <w:r w:rsidRPr="00B351F5">
        <w:rPr>
          <w:rFonts w:ascii="Times New Roman" w:hAnsi="Times New Roman" w:cs="Times New Roman"/>
        </w:rPr>
        <w:t>ParallelProfile</w:t>
      </w:r>
      <w:proofErr w:type="spellEnd"/>
      <w:r w:rsidRPr="00B351F5">
        <w:rPr>
          <w:rFonts w:ascii="Times New Roman" w:hAnsi="Times New Roman" w:cs="Times New Roman"/>
        </w:rPr>
        <w:t>. She has 25 years of</w:t>
      </w:r>
    </w:p>
    <w:p w14:paraId="6DCE999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experience in benefits consulting and enterprise deals, and</w:t>
      </w:r>
    </w:p>
    <w:p w14:paraId="29E7F3A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previously led the Health Care Strategy Practice at Willis Towers</w:t>
      </w:r>
    </w:p>
    <w:p w14:paraId="427A280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Watson. Cather was instrumental in growth acceleration at</w:t>
      </w:r>
    </w:p>
    <w:p w14:paraId="635D70E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HealthEquity, Quantum Health, Accolade, United </w:t>
      </w:r>
      <w:proofErr w:type="spellStart"/>
      <w:r w:rsidRPr="00B351F5">
        <w:rPr>
          <w:rFonts w:ascii="Times New Roman" w:hAnsi="Times New Roman" w:cs="Times New Roman"/>
        </w:rPr>
        <w:t>HealthAllies</w:t>
      </w:r>
      <w:proofErr w:type="spellEnd"/>
      <w:r w:rsidRPr="00B351F5">
        <w:rPr>
          <w:rFonts w:ascii="Times New Roman" w:hAnsi="Times New Roman" w:cs="Times New Roman"/>
        </w:rPr>
        <w:t>, and</w:t>
      </w:r>
    </w:p>
    <w:p w14:paraId="02C188A5" w14:textId="5E15F53E" w:rsidR="008E5A45" w:rsidRPr="00B351F5" w:rsidRDefault="008E5A45" w:rsidP="008E5A45">
      <w:pPr>
        <w:rPr>
          <w:rFonts w:ascii="Times New Roman" w:hAnsi="Times New Roman" w:cs="Times New Roman"/>
        </w:rPr>
      </w:pPr>
      <w:r w:rsidRPr="00B351F5">
        <w:rPr>
          <w:rFonts w:ascii="Times New Roman" w:hAnsi="Times New Roman" w:cs="Times New Roman"/>
        </w:rPr>
        <w:t>Surgery Plus.</w:t>
      </w:r>
    </w:p>
    <w:p w14:paraId="0B6E254B" w14:textId="1B995297" w:rsidR="008E5A45" w:rsidRPr="00B351F5" w:rsidRDefault="008E5A45" w:rsidP="008E5A45">
      <w:pPr>
        <w:pBdr>
          <w:bottom w:val="single" w:sz="12" w:space="1" w:color="auto"/>
        </w:pBdr>
        <w:rPr>
          <w:rFonts w:ascii="Times New Roman" w:hAnsi="Times New Roman" w:cs="Times New Roman"/>
        </w:rPr>
      </w:pPr>
    </w:p>
    <w:p w14:paraId="0CB71EF9" w14:textId="682BDCAB" w:rsidR="008E5A45" w:rsidRPr="00B351F5" w:rsidRDefault="008E5A45" w:rsidP="008E5A45">
      <w:pPr>
        <w:rPr>
          <w:rFonts w:ascii="Times New Roman" w:hAnsi="Times New Roman" w:cs="Times New Roman"/>
        </w:rPr>
      </w:pPr>
    </w:p>
    <w:p w14:paraId="02A2AF0C" w14:textId="167674BF" w:rsidR="00B351F5" w:rsidRPr="00B351F5" w:rsidRDefault="008E5A45" w:rsidP="00B351F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David Metcalf</w:t>
      </w:r>
      <w:r w:rsidR="00B351F5" w:rsidRPr="00B351F5">
        <w:rPr>
          <w:rFonts w:ascii="Times New Roman" w:hAnsi="Times New Roman" w:cs="Times New Roman"/>
          <w:b/>
          <w:bCs/>
        </w:rPr>
        <w:t>, PhD</w:t>
      </w:r>
    </w:p>
    <w:p w14:paraId="7B3C3258" w14:textId="77777777" w:rsidR="00B351F5" w:rsidRPr="00B351F5" w:rsidRDefault="00B351F5" w:rsidP="00B351F5">
      <w:pPr>
        <w:rPr>
          <w:rFonts w:ascii="Times New Roman" w:eastAsia="Times New Roman" w:hAnsi="Times New Roman" w:cs="Times New Roman"/>
          <w:i/>
          <w:iCs/>
          <w:shd w:val="clear" w:color="auto" w:fill="FFFFFF"/>
        </w:rPr>
      </w:pPr>
      <w:r w:rsidRPr="00B351F5">
        <w:rPr>
          <w:rFonts w:ascii="Times New Roman" w:eastAsia="Times New Roman" w:hAnsi="Times New Roman" w:cs="Times New Roman"/>
          <w:i/>
          <w:iCs/>
          <w:shd w:val="clear" w:color="auto" w:fill="FFFFFF"/>
        </w:rPr>
        <w:t>Director, METIL at The Institute for Simulation and Training</w:t>
      </w:r>
    </w:p>
    <w:p w14:paraId="206B9C82" w14:textId="041D8321" w:rsidR="00B351F5" w:rsidRPr="00B351F5" w:rsidRDefault="00B351F5" w:rsidP="00B351F5">
      <w:pPr>
        <w:rPr>
          <w:rFonts w:ascii="Times New Roman" w:eastAsia="Times New Roman" w:hAnsi="Times New Roman" w:cs="Times New Roman"/>
          <w:i/>
          <w:iCs/>
        </w:rPr>
      </w:pPr>
      <w:r w:rsidRPr="00B351F5">
        <w:rPr>
          <w:rFonts w:ascii="Times New Roman" w:eastAsia="Times New Roman" w:hAnsi="Times New Roman" w:cs="Times New Roman"/>
          <w:i/>
          <w:iCs/>
          <w:shd w:val="clear" w:color="auto" w:fill="FFFFFF"/>
        </w:rPr>
        <w:t>UCF and GP at Global Blockchain Ventures</w:t>
      </w:r>
    </w:p>
    <w:p w14:paraId="54521B9C" w14:textId="77777777" w:rsidR="00B351F5" w:rsidRPr="00B351F5" w:rsidRDefault="00B351F5" w:rsidP="00B351F5">
      <w:pPr>
        <w:rPr>
          <w:rFonts w:ascii="Times New Roman" w:hAnsi="Times New Roman" w:cs="Times New Roman"/>
          <w:b/>
          <w:bCs/>
        </w:rPr>
      </w:pPr>
    </w:p>
    <w:p w14:paraId="5E0EE58D" w14:textId="77777777" w:rsidR="00B351F5" w:rsidRPr="00B351F5" w:rsidRDefault="00B351F5" w:rsidP="00B351F5">
      <w:pPr>
        <w:rPr>
          <w:rFonts w:ascii="Times New Roman" w:eastAsia="Times New Roman" w:hAnsi="Times New Roman" w:cs="Times New Roman"/>
        </w:rPr>
      </w:pPr>
      <w:r w:rsidRPr="00B351F5">
        <w:rPr>
          <w:rFonts w:ascii="Times New Roman" w:eastAsia="Times New Roman" w:hAnsi="Times New Roman" w:cs="Times New Roman"/>
          <w:shd w:val="clear" w:color="auto" w:fill="FFFFFF"/>
        </w:rPr>
        <w:t xml:space="preserve">David Metcalf has more than 25 years of experience in the design and research of web-based and mobile technologies converging to enable learning and healthcare. Dr. Metcalf is Director of the Mixed Emerging Technology Integration Lab (METIL) at UCF's Institute for Simulation and Training. The team has built mHealth solutions, simulations, games, eLearning, mobile and enterprise IT systems for Google, J&amp;J, VA, U.S. military and UCF's College of Medicine among others. Recent projects include Lake Nona’s Intelligent Home and transmedia, adaptive learning projects using mobile, AR and sims. Dr. Metcalf encourages spinoffs from the lab as part of the innovation process and has launched Merging Traffic and several other for-profit and nonprofit ventures as examples. In addition to research and commercial investments, he supports social entrepreneurship in education and health. Dr. Metcalf continues to bridge the gap between corporate learning and simulation techniques and non-profit and social entrepreneurship. IoT, blockchain, cybersecurity, simulation, mobilization, mobile patient records and medical decision </w:t>
      </w:r>
      <w:r w:rsidRPr="00B351F5">
        <w:rPr>
          <w:rFonts w:ascii="Times New Roman" w:eastAsia="Times New Roman" w:hAnsi="Times New Roman" w:cs="Times New Roman"/>
          <w:shd w:val="clear" w:color="auto" w:fill="FFFFFF"/>
        </w:rPr>
        <w:lastRenderedPageBreak/>
        <w:t>support systems, visualization systems, scalability models, secure mobile data communications, gaming, innovation management and operational excellence are current research topics outside his lab duties. Dr. Metcalf frequently presents at industry and research events shaping business strategy and use of technology to improve learning, health and human performance. For more information see http://metil.org. He is the co-editor/author of Blockchain Enabled Applications (2021 &amp; 2018), HIMSS Voice Technology in Healthcare (2020), HIMSS Blockchain in Healthcare (2019), Connected Health (2017), HIMSS mHealth Innovation (2014) and the HIMSS best-seller mHealth: From Smartphones to Smart Systems (2012).</w:t>
      </w:r>
    </w:p>
    <w:p w14:paraId="684DFD64" w14:textId="77777777" w:rsidR="00B351F5" w:rsidRPr="00B351F5" w:rsidRDefault="00B351F5" w:rsidP="00B351F5">
      <w:pPr>
        <w:rPr>
          <w:rFonts w:ascii="Times New Roman" w:hAnsi="Times New Roman" w:cs="Times New Roman"/>
          <w:b/>
          <w:bCs/>
        </w:rPr>
      </w:pPr>
    </w:p>
    <w:p w14:paraId="35174307" w14:textId="0EA089EC" w:rsidR="008E5A45" w:rsidRPr="00B351F5" w:rsidRDefault="008E5A45" w:rsidP="008E5A45">
      <w:pPr>
        <w:pBdr>
          <w:bottom w:val="single" w:sz="12" w:space="1" w:color="auto"/>
        </w:pBdr>
        <w:rPr>
          <w:rFonts w:ascii="Times New Roman" w:hAnsi="Times New Roman" w:cs="Times New Roman"/>
        </w:rPr>
      </w:pPr>
    </w:p>
    <w:p w14:paraId="5D7B3937" w14:textId="5B4EDDAD" w:rsidR="008E5A45" w:rsidRPr="00B351F5" w:rsidRDefault="008E5A45" w:rsidP="008E5A45">
      <w:pPr>
        <w:rPr>
          <w:rFonts w:ascii="Times New Roman" w:hAnsi="Times New Roman" w:cs="Times New Roman"/>
        </w:rPr>
      </w:pPr>
    </w:p>
    <w:p w14:paraId="7B9B28DC" w14:textId="23BD5A1B"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Gary Malkin</w:t>
      </w:r>
    </w:p>
    <w:p w14:paraId="251FAF4A"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Emmy Award-Winning Composer and Producer</w:t>
      </w:r>
    </w:p>
    <w:p w14:paraId="4B947B08" w14:textId="77777777" w:rsidR="008E5A45" w:rsidRPr="00B351F5" w:rsidRDefault="008E5A45" w:rsidP="008E5A45">
      <w:pPr>
        <w:rPr>
          <w:rFonts w:ascii="Times New Roman" w:hAnsi="Times New Roman" w:cs="Times New Roman"/>
        </w:rPr>
      </w:pPr>
    </w:p>
    <w:p w14:paraId="1A40B0E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Gary Malkin is a seven-time Emmy Award-winning composer,</w:t>
      </w:r>
    </w:p>
    <w:p w14:paraId="3ECE92D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performer, public speaker, arts activist, and music and health</w:t>
      </w:r>
    </w:p>
    <w:p w14:paraId="15E2FEB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innovator who empowers the world to embrace music and sound</w:t>
      </w:r>
    </w:p>
    <w:p w14:paraId="4051B0E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strategies as catalysts for health, wellness, and regenerative</w:t>
      </w:r>
    </w:p>
    <w:p w14:paraId="18FD722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environments and lifestyles. He is redefining music's role in</w:t>
      </w:r>
    </w:p>
    <w:p w14:paraId="4E10236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healthcare, with a particular focus on developing sound and music</w:t>
      </w:r>
    </w:p>
    <w:p w14:paraId="5C2AB78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strategies to support patients, their families, care providers, and </w:t>
      </w:r>
      <w:proofErr w:type="gramStart"/>
      <w:r w:rsidRPr="00B351F5">
        <w:rPr>
          <w:rFonts w:ascii="Times New Roman" w:hAnsi="Times New Roman" w:cs="Times New Roman"/>
        </w:rPr>
        <w:t>their</w:t>
      </w:r>
      <w:proofErr w:type="gramEnd"/>
    </w:p>
    <w:p w14:paraId="6DCE933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larger communities to face life transitions at both the beginning and</w:t>
      </w:r>
    </w:p>
    <w:p w14:paraId="28F2D6D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ending of life with greater mindfulness and compassion.</w:t>
      </w:r>
    </w:p>
    <w:p w14:paraId="07299828" w14:textId="77777777" w:rsidR="008E5A45" w:rsidRPr="00B351F5" w:rsidRDefault="008E5A45" w:rsidP="008E5A45">
      <w:pPr>
        <w:rPr>
          <w:rFonts w:ascii="Times New Roman" w:hAnsi="Times New Roman" w:cs="Times New Roman"/>
        </w:rPr>
      </w:pPr>
    </w:p>
    <w:p w14:paraId="61BEEF0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Malkin is passionate about creating coherent environments that</w:t>
      </w:r>
    </w:p>
    <w:p w14:paraId="74E4B7B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catalyze life-enhancing, “heart-centered mindfulness." His globally</w:t>
      </w:r>
    </w:p>
    <w:p w14:paraId="0569791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acclaimed audio </w:t>
      </w:r>
      <w:proofErr w:type="spellStart"/>
      <w:r w:rsidRPr="00B351F5">
        <w:rPr>
          <w:rFonts w:ascii="Times New Roman" w:hAnsi="Times New Roman" w:cs="Times New Roman"/>
        </w:rPr>
        <w:t>giftbook</w:t>
      </w:r>
      <w:proofErr w:type="spellEnd"/>
      <w:r w:rsidRPr="00B351F5">
        <w:rPr>
          <w:rFonts w:ascii="Times New Roman" w:hAnsi="Times New Roman" w:cs="Times New Roman"/>
        </w:rPr>
        <w:t xml:space="preserve"> Graceful Passages, co-created with award-</w:t>
      </w:r>
    </w:p>
    <w:p w14:paraId="3A585B3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winning filmmaker Michael Stillwater and his wife, Doris </w:t>
      </w:r>
      <w:proofErr w:type="spellStart"/>
      <w:r w:rsidRPr="00B351F5">
        <w:rPr>
          <w:rFonts w:ascii="Times New Roman" w:hAnsi="Times New Roman" w:cs="Times New Roman"/>
        </w:rPr>
        <w:t>Laesser</w:t>
      </w:r>
      <w:proofErr w:type="spellEnd"/>
    </w:p>
    <w:p w14:paraId="6AB0860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Stillwater, is considered the most celebrated work of its kind, having</w:t>
      </w:r>
    </w:p>
    <w:p w14:paraId="1113939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supported over a million people worldwide with psychospiritual</w:t>
      </w:r>
    </w:p>
    <w:p w14:paraId="3711CCC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support for all phases of the end-of-life process. Their</w:t>
      </w:r>
    </w:p>
    <w:p w14:paraId="40EA3F6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groundbreaking Care for the Journey approach for caregiver</w:t>
      </w:r>
    </w:p>
    <w:p w14:paraId="758FC42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programs </w:t>
      </w:r>
      <w:proofErr w:type="gramStart"/>
      <w:r w:rsidRPr="00B351F5">
        <w:rPr>
          <w:rFonts w:ascii="Times New Roman" w:hAnsi="Times New Roman" w:cs="Times New Roman"/>
        </w:rPr>
        <w:t>has</w:t>
      </w:r>
      <w:proofErr w:type="gramEnd"/>
      <w:r w:rsidRPr="00B351F5">
        <w:rPr>
          <w:rFonts w:ascii="Times New Roman" w:hAnsi="Times New Roman" w:cs="Times New Roman"/>
        </w:rPr>
        <w:t xml:space="preserve"> been adopted and experienced by healthcare systems</w:t>
      </w:r>
    </w:p>
    <w:p w14:paraId="27644B8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nationwide. After co-authoring the award-winning audiobook Safe in</w:t>
      </w:r>
    </w:p>
    <w:p w14:paraId="4DB1772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the Arms of Love with Lisa </w:t>
      </w:r>
      <w:proofErr w:type="spellStart"/>
      <w:r w:rsidRPr="00B351F5">
        <w:rPr>
          <w:rFonts w:ascii="Times New Roman" w:hAnsi="Times New Roman" w:cs="Times New Roman"/>
        </w:rPr>
        <w:t>Rafel</w:t>
      </w:r>
      <w:proofErr w:type="spellEnd"/>
      <w:r w:rsidRPr="00B351F5">
        <w:rPr>
          <w:rFonts w:ascii="Times New Roman" w:hAnsi="Times New Roman" w:cs="Times New Roman"/>
        </w:rPr>
        <w:t xml:space="preserve"> and Dr. David </w:t>
      </w:r>
      <w:proofErr w:type="spellStart"/>
      <w:r w:rsidRPr="00B351F5">
        <w:rPr>
          <w:rFonts w:ascii="Times New Roman" w:hAnsi="Times New Roman" w:cs="Times New Roman"/>
        </w:rPr>
        <w:t>Surrenda</w:t>
      </w:r>
      <w:proofErr w:type="spellEnd"/>
      <w:r w:rsidRPr="00B351F5">
        <w:rPr>
          <w:rFonts w:ascii="Times New Roman" w:hAnsi="Times New Roman" w:cs="Times New Roman"/>
        </w:rPr>
        <w:t>, meant to</w:t>
      </w:r>
    </w:p>
    <w:p w14:paraId="2C3493C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support the essential bond between parents and newborns, Malkin</w:t>
      </w:r>
    </w:p>
    <w:p w14:paraId="7815B16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is now completing their new social impact musical play, entitled</w:t>
      </w:r>
    </w:p>
    <w:p w14:paraId="734479A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“Can You Hear Me Baby?”</w:t>
      </w:r>
    </w:p>
    <w:p w14:paraId="24FC4B4C" w14:textId="77777777" w:rsidR="008E5A45" w:rsidRPr="00B351F5" w:rsidRDefault="008E5A45" w:rsidP="008E5A45">
      <w:pPr>
        <w:rPr>
          <w:rFonts w:ascii="Times New Roman" w:hAnsi="Times New Roman" w:cs="Times New Roman"/>
        </w:rPr>
      </w:pPr>
    </w:p>
    <w:p w14:paraId="7DE162A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Malkin has presented at UCSF Medical Center, Stanford Health,</w:t>
      </w:r>
    </w:p>
    <w:p w14:paraId="4A9345F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Houston Methodist, Google, Harvard's Conference on Spirituality and</w:t>
      </w:r>
    </w:p>
    <w:p w14:paraId="0EEEDFE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Health, Scripps Clinic, Arizona Center for Integrative Health, Kaiser</w:t>
      </w:r>
    </w:p>
    <w:p w14:paraId="7D117BD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Permanente, and more. He is frequently asked to speak and perform</w:t>
      </w:r>
    </w:p>
    <w:p w14:paraId="22C89A6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for integrative health, corporate, and life-affirming communities</w:t>
      </w:r>
    </w:p>
    <w:p w14:paraId="04D9582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internationally. He currently consults and </w:t>
      </w:r>
      <w:proofErr w:type="gramStart"/>
      <w:r w:rsidRPr="00B351F5">
        <w:rPr>
          <w:rFonts w:ascii="Times New Roman" w:hAnsi="Times New Roman" w:cs="Times New Roman"/>
        </w:rPr>
        <w:t>curates</w:t>
      </w:r>
      <w:proofErr w:type="gramEnd"/>
      <w:r w:rsidRPr="00B351F5">
        <w:rPr>
          <w:rFonts w:ascii="Times New Roman" w:hAnsi="Times New Roman" w:cs="Times New Roman"/>
        </w:rPr>
        <w:t xml:space="preserve"> healthcare</w:t>
      </w:r>
    </w:p>
    <w:p w14:paraId="2116F8F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environments with life-enhancing musical treatments and strategies</w:t>
      </w:r>
    </w:p>
    <w:p w14:paraId="0959720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lastRenderedPageBreak/>
        <w:t>through his work with AestheticAudioSystems.com. Whether</w:t>
      </w:r>
    </w:p>
    <w:p w14:paraId="477716C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inspiring audiences, creating music and media that opens people's</w:t>
      </w:r>
    </w:p>
    <w:p w14:paraId="3EB2CE8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hearts, or developing healing resources for a more humane world,</w:t>
      </w:r>
    </w:p>
    <w:p w14:paraId="6CA8F36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Gary Malkin is a master of using music and media to reconnect </w:t>
      </w:r>
      <w:proofErr w:type="gramStart"/>
      <w:r w:rsidRPr="00B351F5">
        <w:rPr>
          <w:rFonts w:ascii="Times New Roman" w:hAnsi="Times New Roman" w:cs="Times New Roman"/>
        </w:rPr>
        <w:t>our</w:t>
      </w:r>
      <w:proofErr w:type="gramEnd"/>
    </w:p>
    <w:p w14:paraId="288E3CF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regenerative environments and lifestyles. For more information, visit</w:t>
      </w:r>
    </w:p>
    <w:p w14:paraId="73C49588" w14:textId="59B12FB0"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WisdomoftheWorld.com and </w:t>
      </w:r>
      <w:hyperlink r:id="rId5" w:history="1">
        <w:r w:rsidRPr="00B351F5">
          <w:rPr>
            <w:rStyle w:val="Hyperlink"/>
            <w:rFonts w:ascii="Times New Roman" w:hAnsi="Times New Roman" w:cs="Times New Roman"/>
          </w:rPr>
          <w:t>www.AestheticAudioSystems.com</w:t>
        </w:r>
      </w:hyperlink>
      <w:r w:rsidRPr="00B351F5">
        <w:rPr>
          <w:rFonts w:ascii="Times New Roman" w:hAnsi="Times New Roman" w:cs="Times New Roman"/>
        </w:rPr>
        <w:t>.</w:t>
      </w:r>
    </w:p>
    <w:p w14:paraId="2AAD3034" w14:textId="7D7F5B9C" w:rsidR="008E5A45" w:rsidRPr="00B351F5" w:rsidRDefault="008E5A45" w:rsidP="008E5A45">
      <w:pPr>
        <w:pBdr>
          <w:bottom w:val="single" w:sz="12" w:space="1" w:color="auto"/>
        </w:pBdr>
        <w:rPr>
          <w:rFonts w:ascii="Times New Roman" w:hAnsi="Times New Roman" w:cs="Times New Roman"/>
        </w:rPr>
      </w:pPr>
    </w:p>
    <w:p w14:paraId="0512D644" w14:textId="3EB2A181" w:rsidR="008E5A45" w:rsidRPr="00B351F5" w:rsidRDefault="008E5A45" w:rsidP="008E5A45">
      <w:pPr>
        <w:rPr>
          <w:rFonts w:ascii="Times New Roman" w:hAnsi="Times New Roman" w:cs="Times New Roman"/>
        </w:rPr>
      </w:pPr>
    </w:p>
    <w:p w14:paraId="65EAB18B" w14:textId="51CAEF7D"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Dr. Jaime Shamonki, MD</w:t>
      </w:r>
    </w:p>
    <w:p w14:paraId="7D29E221" w14:textId="358ACC85"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 xml:space="preserve">Chief Medical Officer, California </w:t>
      </w:r>
      <w:proofErr w:type="spellStart"/>
      <w:r w:rsidRPr="00B351F5">
        <w:rPr>
          <w:rFonts w:ascii="Times New Roman" w:hAnsi="Times New Roman" w:cs="Times New Roman"/>
          <w:i/>
          <w:iCs/>
        </w:rPr>
        <w:t>Cryobank</w:t>
      </w:r>
      <w:proofErr w:type="spellEnd"/>
      <w:r w:rsidRPr="00B351F5">
        <w:rPr>
          <w:rFonts w:ascii="Times New Roman" w:hAnsi="Times New Roman" w:cs="Times New Roman"/>
          <w:i/>
          <w:iCs/>
        </w:rPr>
        <w:t xml:space="preserve"> Life Sciences</w:t>
      </w:r>
    </w:p>
    <w:p w14:paraId="4AD51721" w14:textId="77777777" w:rsidR="008E5A45" w:rsidRPr="00B351F5" w:rsidRDefault="008E5A45" w:rsidP="008E5A45">
      <w:pPr>
        <w:rPr>
          <w:rFonts w:ascii="Times New Roman" w:hAnsi="Times New Roman" w:cs="Times New Roman"/>
        </w:rPr>
      </w:pPr>
    </w:p>
    <w:p w14:paraId="6BE532A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Dr. Jaime Shamonki, MD is the Chief Medical Officer of California</w:t>
      </w:r>
    </w:p>
    <w:p w14:paraId="52D59041" w14:textId="77777777" w:rsidR="008E5A45" w:rsidRPr="00B351F5" w:rsidRDefault="008E5A45" w:rsidP="008E5A45">
      <w:pPr>
        <w:rPr>
          <w:rFonts w:ascii="Times New Roman" w:hAnsi="Times New Roman" w:cs="Times New Roman"/>
        </w:rPr>
      </w:pPr>
      <w:proofErr w:type="spellStart"/>
      <w:r w:rsidRPr="00B351F5">
        <w:rPr>
          <w:rFonts w:ascii="Times New Roman" w:hAnsi="Times New Roman" w:cs="Times New Roman"/>
        </w:rPr>
        <w:t>Cryobank</w:t>
      </w:r>
      <w:proofErr w:type="spellEnd"/>
      <w:r w:rsidRPr="00B351F5">
        <w:rPr>
          <w:rFonts w:ascii="Times New Roman" w:hAnsi="Times New Roman" w:cs="Times New Roman"/>
        </w:rPr>
        <w:t xml:space="preserve"> Life Sciences, a global, industry-leading life sciences</w:t>
      </w:r>
    </w:p>
    <w:p w14:paraId="660BE80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platform that includes the largest-in-class tissue banks</w:t>
      </w:r>
    </w:p>
    <w:p w14:paraId="71D21DC6" w14:textId="77777777" w:rsidR="008E5A45" w:rsidRPr="00B351F5" w:rsidRDefault="008E5A45" w:rsidP="008E5A45">
      <w:pPr>
        <w:rPr>
          <w:rFonts w:ascii="Times New Roman" w:hAnsi="Times New Roman" w:cs="Times New Roman"/>
        </w:rPr>
      </w:pPr>
    </w:p>
    <w:p w14:paraId="24CD3A1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offering reproductive services (California </w:t>
      </w:r>
      <w:proofErr w:type="spellStart"/>
      <w:r w:rsidRPr="00B351F5">
        <w:rPr>
          <w:rFonts w:ascii="Times New Roman" w:hAnsi="Times New Roman" w:cs="Times New Roman"/>
        </w:rPr>
        <w:t>Cryobank</w:t>
      </w:r>
      <w:proofErr w:type="spellEnd"/>
      <w:r w:rsidRPr="00B351F5">
        <w:rPr>
          <w:rFonts w:ascii="Times New Roman" w:hAnsi="Times New Roman" w:cs="Times New Roman"/>
        </w:rPr>
        <w:t xml:space="preserve"> Sperm Bank and</w:t>
      </w:r>
    </w:p>
    <w:p w14:paraId="7039E28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Donor Egg Bank USA) and private, newborn stem cell storage (Cord</w:t>
      </w:r>
    </w:p>
    <w:p w14:paraId="77B58B3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Blood Registry).</w:t>
      </w:r>
    </w:p>
    <w:p w14:paraId="0AAAEC8B" w14:textId="77777777" w:rsidR="008E5A45" w:rsidRPr="00B351F5" w:rsidRDefault="008E5A45" w:rsidP="008E5A45">
      <w:pPr>
        <w:rPr>
          <w:rFonts w:ascii="Times New Roman" w:hAnsi="Times New Roman" w:cs="Times New Roman"/>
        </w:rPr>
      </w:pPr>
    </w:p>
    <w:p w14:paraId="5A41341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Together, CCLS's subsidiaries support the corporate mission to grow</w:t>
      </w:r>
    </w:p>
    <w:p w14:paraId="1278148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and protect health families.</w:t>
      </w:r>
    </w:p>
    <w:p w14:paraId="23B90F8F" w14:textId="77777777" w:rsidR="008E5A45" w:rsidRPr="00B351F5" w:rsidRDefault="008E5A45" w:rsidP="008E5A45">
      <w:pPr>
        <w:rPr>
          <w:rFonts w:ascii="Times New Roman" w:hAnsi="Times New Roman" w:cs="Times New Roman"/>
        </w:rPr>
      </w:pPr>
    </w:p>
    <w:p w14:paraId="0D96AC7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Dr. Shamonki trained in Anatomic and Clinical Pathology at New</w:t>
      </w:r>
    </w:p>
    <w:p w14:paraId="6863A1C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York Presbyterian Hospital — Weill Cornell Medical College, and has</w:t>
      </w:r>
    </w:p>
    <w:p w14:paraId="5141565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completed fellowships at Weill Cornell and The University of</w:t>
      </w:r>
    </w:p>
    <w:p w14:paraId="529ADAD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California, Los Angeles.</w:t>
      </w:r>
    </w:p>
    <w:p w14:paraId="19C96423" w14:textId="77777777" w:rsidR="008E5A45" w:rsidRPr="00B351F5" w:rsidRDefault="008E5A45" w:rsidP="008E5A45">
      <w:pPr>
        <w:rPr>
          <w:rFonts w:ascii="Times New Roman" w:hAnsi="Times New Roman" w:cs="Times New Roman"/>
        </w:rPr>
      </w:pPr>
    </w:p>
    <w:p w14:paraId="5E134EE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Prior to joining CCLS, Dr. Shamonki developed expertise in women's</w:t>
      </w:r>
    </w:p>
    <w:p w14:paraId="25C6087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health and clinical laboratory medicine. She served as the Director of</w:t>
      </w:r>
    </w:p>
    <w:p w14:paraId="393FD1A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Breast Pathology and Blood Bank Medical Director at Saint John's</w:t>
      </w:r>
    </w:p>
    <w:p w14:paraId="605B3A1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Health Center in Santa Monica, CA, and was an assistant professor at</w:t>
      </w:r>
    </w:p>
    <w:p w14:paraId="26CFEA8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the John Wayne Cancer Institute. Dr. Shamonki is a recognized</w:t>
      </w:r>
    </w:p>
    <w:p w14:paraId="11643D8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thought-leader, author, and advocate for reproductive health and</w:t>
      </w:r>
    </w:p>
    <w:p w14:paraId="601FD4D5" w14:textId="28D4CE21" w:rsidR="008E5A45" w:rsidRPr="00B351F5" w:rsidRDefault="008E5A45" w:rsidP="008E5A45">
      <w:pPr>
        <w:rPr>
          <w:rFonts w:ascii="Times New Roman" w:hAnsi="Times New Roman" w:cs="Times New Roman"/>
        </w:rPr>
      </w:pPr>
      <w:r w:rsidRPr="00B351F5">
        <w:rPr>
          <w:rFonts w:ascii="Times New Roman" w:hAnsi="Times New Roman" w:cs="Times New Roman"/>
        </w:rPr>
        <w:t>access to regenerative medicine.</w:t>
      </w:r>
    </w:p>
    <w:p w14:paraId="06F48A3B" w14:textId="6E679C6C" w:rsidR="008E5A45" w:rsidRPr="00B351F5" w:rsidRDefault="008E5A45" w:rsidP="008E5A45">
      <w:pPr>
        <w:pBdr>
          <w:bottom w:val="single" w:sz="12" w:space="1" w:color="auto"/>
        </w:pBdr>
        <w:rPr>
          <w:rFonts w:ascii="Times New Roman" w:hAnsi="Times New Roman" w:cs="Times New Roman"/>
        </w:rPr>
      </w:pPr>
    </w:p>
    <w:p w14:paraId="3BA12E40" w14:textId="31781FE6" w:rsidR="008E5A45" w:rsidRPr="00B351F5" w:rsidRDefault="008E5A45" w:rsidP="008E5A45">
      <w:pPr>
        <w:rPr>
          <w:rFonts w:ascii="Times New Roman" w:hAnsi="Times New Roman" w:cs="Times New Roman"/>
        </w:rPr>
      </w:pPr>
    </w:p>
    <w:p w14:paraId="686C7B71" w14:textId="4FE50C28"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 xml:space="preserve">Dr. </w:t>
      </w:r>
      <w:proofErr w:type="spellStart"/>
      <w:r w:rsidRPr="00B351F5">
        <w:rPr>
          <w:rFonts w:ascii="Times New Roman" w:hAnsi="Times New Roman" w:cs="Times New Roman"/>
          <w:b/>
          <w:bCs/>
        </w:rPr>
        <w:t>Ritamarie</w:t>
      </w:r>
      <w:proofErr w:type="spellEnd"/>
      <w:r w:rsidRPr="00B351F5">
        <w:rPr>
          <w:rFonts w:ascii="Times New Roman" w:hAnsi="Times New Roman" w:cs="Times New Roman"/>
          <w:b/>
          <w:bCs/>
        </w:rPr>
        <w:t xml:space="preserve"> </w:t>
      </w:r>
      <w:proofErr w:type="spellStart"/>
      <w:r w:rsidRPr="00B351F5">
        <w:rPr>
          <w:rFonts w:ascii="Times New Roman" w:hAnsi="Times New Roman" w:cs="Times New Roman"/>
          <w:b/>
          <w:bCs/>
        </w:rPr>
        <w:t>Loscalzo</w:t>
      </w:r>
      <w:proofErr w:type="spellEnd"/>
    </w:p>
    <w:p w14:paraId="02AC7C90" w14:textId="51E350D5"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Founder, Institute of Nutritional Endocrinology</w:t>
      </w:r>
    </w:p>
    <w:p w14:paraId="2E3343D4" w14:textId="77777777" w:rsidR="008E5A45" w:rsidRPr="00B351F5" w:rsidRDefault="008E5A45" w:rsidP="008E5A45">
      <w:pPr>
        <w:rPr>
          <w:rFonts w:ascii="Times New Roman" w:hAnsi="Times New Roman" w:cs="Times New Roman"/>
        </w:rPr>
      </w:pPr>
    </w:p>
    <w:p w14:paraId="7FBDF99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Ritamarie</w:t>
      </w:r>
      <w:proofErr w:type="spellEnd"/>
      <w:r w:rsidRPr="00B351F5">
        <w:rPr>
          <w:rFonts w:ascii="Times New Roman" w:hAnsi="Times New Roman" w:cs="Times New Roman"/>
        </w:rPr>
        <w:t xml:space="preserve"> </w:t>
      </w:r>
      <w:proofErr w:type="spellStart"/>
      <w:r w:rsidRPr="00B351F5">
        <w:rPr>
          <w:rFonts w:ascii="Times New Roman" w:hAnsi="Times New Roman" w:cs="Times New Roman"/>
        </w:rPr>
        <w:t>Loscalzo</w:t>
      </w:r>
      <w:proofErr w:type="spellEnd"/>
      <w:r w:rsidRPr="00B351F5">
        <w:rPr>
          <w:rFonts w:ascii="Times New Roman" w:hAnsi="Times New Roman" w:cs="Times New Roman"/>
        </w:rPr>
        <w:t xml:space="preserve"> is passionately committed to transforming</w:t>
      </w:r>
    </w:p>
    <w:p w14:paraId="361D74C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exhausted </w:t>
      </w:r>
      <w:proofErr w:type="gramStart"/>
      <w:r w:rsidRPr="00B351F5">
        <w:rPr>
          <w:rFonts w:ascii="Times New Roman" w:hAnsi="Times New Roman" w:cs="Times New Roman"/>
        </w:rPr>
        <w:t>high-achievers</w:t>
      </w:r>
      <w:proofErr w:type="gramEnd"/>
      <w:r w:rsidRPr="00B351F5">
        <w:rPr>
          <w:rFonts w:ascii="Times New Roman" w:hAnsi="Times New Roman" w:cs="Times New Roman"/>
        </w:rPr>
        <w:t xml:space="preserve"> all over the globe into high-energy people</w:t>
      </w:r>
    </w:p>
    <w:p w14:paraId="23156BB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who love their lives and live to their fullest </w:t>
      </w:r>
      <w:proofErr w:type="gramStart"/>
      <w:r w:rsidRPr="00B351F5">
        <w:rPr>
          <w:rFonts w:ascii="Times New Roman" w:hAnsi="Times New Roman" w:cs="Times New Roman"/>
        </w:rPr>
        <w:t>potential.</w:t>
      </w:r>
      <w:proofErr w:type="gramEnd"/>
      <w:r w:rsidRPr="00B351F5">
        <w:rPr>
          <w:rFonts w:ascii="Times New Roman" w:hAnsi="Times New Roman" w:cs="Times New Roman"/>
        </w:rPr>
        <w:t xml:space="preserve"> She founded the</w:t>
      </w:r>
    </w:p>
    <w:p w14:paraId="07D2A75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Institute of Nutritional Endocrinology so that she could be</w:t>
      </w:r>
    </w:p>
    <w:p w14:paraId="3769CC1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instrumental in transforming our current broken disease-</w:t>
      </w:r>
    </w:p>
    <w:p w14:paraId="70C70C8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management system into a true health care system, where each and</w:t>
      </w:r>
    </w:p>
    <w:p w14:paraId="1F39960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every practitioner is skilled at finding the root cause of health</w:t>
      </w:r>
    </w:p>
    <w:p w14:paraId="7F3C65E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lastRenderedPageBreak/>
        <w:t>challenges.</w:t>
      </w:r>
    </w:p>
    <w:p w14:paraId="4B1F0C77" w14:textId="77777777" w:rsidR="008E5A45" w:rsidRPr="00B351F5" w:rsidRDefault="008E5A45" w:rsidP="008E5A45">
      <w:pPr>
        <w:rPr>
          <w:rFonts w:ascii="Times New Roman" w:hAnsi="Times New Roman" w:cs="Times New Roman"/>
        </w:rPr>
      </w:pPr>
    </w:p>
    <w:p w14:paraId="012E034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Loscalzo</w:t>
      </w:r>
      <w:proofErr w:type="spellEnd"/>
      <w:r w:rsidRPr="00B351F5">
        <w:rPr>
          <w:rFonts w:ascii="Times New Roman" w:hAnsi="Times New Roman" w:cs="Times New Roman"/>
        </w:rPr>
        <w:t xml:space="preserve"> specializes in using the wisdom of nature combined</w:t>
      </w:r>
    </w:p>
    <w:p w14:paraId="5D4090A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with modern scientific research to restore hormone balances, with a</w:t>
      </w:r>
    </w:p>
    <w:p w14:paraId="10FA836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special emphasis on thyroid, adrenal, and insulin imbalances. Her</w:t>
      </w:r>
    </w:p>
    <w:p w14:paraId="758EF95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practitioner training programs empower health and nutrition</w:t>
      </w:r>
    </w:p>
    <w:p w14:paraId="08FFE43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professionals, including health coaches, physicians, nutritionists, and</w:t>
      </w:r>
    </w:p>
    <w:p w14:paraId="5BE387A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nurses, to use functional assessments and natural therapeutics to</w:t>
      </w:r>
    </w:p>
    <w:p w14:paraId="42D89BF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unravel the mystery of their clients’ complex health challenges and</w:t>
      </w:r>
    </w:p>
    <w:p w14:paraId="0AE41B5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become go-to practitioners for true healing and lasting results.</w:t>
      </w:r>
    </w:p>
    <w:p w14:paraId="6BF98C74" w14:textId="77777777" w:rsidR="008E5A45" w:rsidRPr="00B351F5" w:rsidRDefault="008E5A45" w:rsidP="008E5A45">
      <w:pPr>
        <w:rPr>
          <w:rFonts w:ascii="Times New Roman" w:hAnsi="Times New Roman" w:cs="Times New Roman"/>
        </w:rPr>
      </w:pPr>
    </w:p>
    <w:p w14:paraId="5F8E32A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Loscalzo</w:t>
      </w:r>
      <w:proofErr w:type="spellEnd"/>
      <w:r w:rsidRPr="00B351F5">
        <w:rPr>
          <w:rFonts w:ascii="Times New Roman" w:hAnsi="Times New Roman" w:cs="Times New Roman"/>
        </w:rPr>
        <w:t xml:space="preserve"> is a licensed </w:t>
      </w:r>
      <w:proofErr w:type="gramStart"/>
      <w:r w:rsidRPr="00B351F5">
        <w:rPr>
          <w:rFonts w:ascii="Times New Roman" w:hAnsi="Times New Roman" w:cs="Times New Roman"/>
        </w:rPr>
        <w:t>doctor of chiropractic</w:t>
      </w:r>
      <w:proofErr w:type="gramEnd"/>
      <w:r w:rsidRPr="00B351F5">
        <w:rPr>
          <w:rFonts w:ascii="Times New Roman" w:hAnsi="Times New Roman" w:cs="Times New Roman"/>
        </w:rPr>
        <w:t xml:space="preserve"> with a certification in</w:t>
      </w:r>
    </w:p>
    <w:p w14:paraId="6D3A1BE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acupuncture, and is a diplomat of the American Clinical Nutrition</w:t>
      </w:r>
    </w:p>
    <w:p w14:paraId="694CD0E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Board. She is also a certified clinical nutritionist with a master's</w:t>
      </w:r>
    </w:p>
    <w:p w14:paraId="42F6BDB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degree in Human Nutrition, and has completed a 500-hour herbal</w:t>
      </w:r>
    </w:p>
    <w:p w14:paraId="0ED96EE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medicine certification program.</w:t>
      </w:r>
    </w:p>
    <w:p w14:paraId="46813238" w14:textId="77777777" w:rsidR="008E5A45" w:rsidRPr="00B351F5" w:rsidRDefault="008E5A45" w:rsidP="008E5A45">
      <w:pPr>
        <w:rPr>
          <w:rFonts w:ascii="Times New Roman" w:hAnsi="Times New Roman" w:cs="Times New Roman"/>
        </w:rPr>
      </w:pPr>
    </w:p>
    <w:p w14:paraId="65706A0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Loscalzo</w:t>
      </w:r>
      <w:proofErr w:type="spellEnd"/>
      <w:r w:rsidRPr="00B351F5">
        <w:rPr>
          <w:rFonts w:ascii="Times New Roman" w:hAnsi="Times New Roman" w:cs="Times New Roman"/>
        </w:rPr>
        <w:t xml:space="preserve"> has trained and certified hundreds of practitioners in</w:t>
      </w:r>
    </w:p>
    <w:p w14:paraId="24A1818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the art of using palate-pleasing, whole, fresh food as medicine. Asa</w:t>
      </w:r>
    </w:p>
    <w:p w14:paraId="62F2640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certified </w:t>
      </w:r>
      <w:proofErr w:type="spellStart"/>
      <w:r w:rsidRPr="00B351F5">
        <w:rPr>
          <w:rFonts w:ascii="Times New Roman" w:hAnsi="Times New Roman" w:cs="Times New Roman"/>
        </w:rPr>
        <w:t>HeartMath</w:t>
      </w:r>
      <w:proofErr w:type="spellEnd"/>
      <w:r w:rsidRPr="00B351F5">
        <w:rPr>
          <w:rFonts w:ascii="Times New Roman" w:hAnsi="Times New Roman" w:cs="Times New Roman"/>
        </w:rPr>
        <w:t xml:space="preserve">® provider, Dr. </w:t>
      </w:r>
      <w:proofErr w:type="spellStart"/>
      <w:r w:rsidRPr="00B351F5">
        <w:rPr>
          <w:rFonts w:ascii="Times New Roman" w:hAnsi="Times New Roman" w:cs="Times New Roman"/>
        </w:rPr>
        <w:t>Loscalzo</w:t>
      </w:r>
      <w:proofErr w:type="spellEnd"/>
      <w:r w:rsidRPr="00B351F5">
        <w:rPr>
          <w:rFonts w:ascii="Times New Roman" w:hAnsi="Times New Roman" w:cs="Times New Roman"/>
        </w:rPr>
        <w:t xml:space="preserve"> is passionate about</w:t>
      </w:r>
    </w:p>
    <w:p w14:paraId="07F4D19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using stress transformation techniques to help clients reduce the</w:t>
      </w:r>
    </w:p>
    <w:p w14:paraId="5EE11072" w14:textId="6D73F343" w:rsidR="008E5A45" w:rsidRPr="00B351F5" w:rsidRDefault="008E5A45" w:rsidP="008E5A45">
      <w:pPr>
        <w:rPr>
          <w:rFonts w:ascii="Times New Roman" w:hAnsi="Times New Roman" w:cs="Times New Roman"/>
        </w:rPr>
      </w:pPr>
      <w:r w:rsidRPr="00B351F5">
        <w:rPr>
          <w:rFonts w:ascii="Times New Roman" w:hAnsi="Times New Roman" w:cs="Times New Roman"/>
        </w:rPr>
        <w:t>negative impact of stress on their health.</w:t>
      </w:r>
    </w:p>
    <w:p w14:paraId="14484CAD" w14:textId="34B23BBA" w:rsidR="008E5A45" w:rsidRPr="00B351F5" w:rsidRDefault="008E5A45" w:rsidP="008E5A45">
      <w:pPr>
        <w:pBdr>
          <w:bottom w:val="single" w:sz="12" w:space="1" w:color="auto"/>
        </w:pBdr>
        <w:rPr>
          <w:rFonts w:ascii="Times New Roman" w:hAnsi="Times New Roman" w:cs="Times New Roman"/>
        </w:rPr>
      </w:pPr>
    </w:p>
    <w:p w14:paraId="5FBCB294" w14:textId="651BCB27" w:rsidR="008E5A45" w:rsidRPr="00B351F5" w:rsidRDefault="008E5A45" w:rsidP="008E5A45">
      <w:pPr>
        <w:rPr>
          <w:rFonts w:ascii="Times New Roman" w:hAnsi="Times New Roman" w:cs="Times New Roman"/>
        </w:rPr>
      </w:pPr>
    </w:p>
    <w:p w14:paraId="764D8CE1" w14:textId="7B22825E" w:rsidR="008E5A45" w:rsidRPr="00B351F5" w:rsidRDefault="008E5A45" w:rsidP="00B351F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Robin Smith</w:t>
      </w:r>
    </w:p>
    <w:p w14:paraId="029AD4B1" w14:textId="77777777" w:rsidR="00B351F5" w:rsidRPr="00B351F5" w:rsidRDefault="00B351F5" w:rsidP="00B351F5">
      <w:pPr>
        <w:rPr>
          <w:rFonts w:ascii="Times New Roman" w:eastAsia="Times New Roman" w:hAnsi="Times New Roman" w:cs="Times New Roman"/>
          <w:i/>
          <w:iCs/>
          <w:shd w:val="clear" w:color="auto" w:fill="FFFFFF"/>
        </w:rPr>
      </w:pPr>
      <w:r w:rsidRPr="00B351F5">
        <w:rPr>
          <w:rFonts w:ascii="Times New Roman" w:eastAsia="Times New Roman" w:hAnsi="Times New Roman" w:cs="Times New Roman"/>
          <w:i/>
          <w:iCs/>
          <w:shd w:val="clear" w:color="auto" w:fill="FFFFFF"/>
        </w:rPr>
        <w:t xml:space="preserve">Founder, President &amp; Chairman, </w:t>
      </w:r>
      <w:proofErr w:type="spellStart"/>
      <w:r w:rsidRPr="00B351F5">
        <w:rPr>
          <w:rFonts w:ascii="Times New Roman" w:eastAsia="Times New Roman" w:hAnsi="Times New Roman" w:cs="Times New Roman"/>
          <w:i/>
          <w:iCs/>
          <w:shd w:val="clear" w:color="auto" w:fill="FFFFFF"/>
        </w:rPr>
        <w:t>Cura</w:t>
      </w:r>
      <w:proofErr w:type="spellEnd"/>
      <w:r w:rsidRPr="00B351F5">
        <w:rPr>
          <w:rFonts w:ascii="Times New Roman" w:eastAsia="Times New Roman" w:hAnsi="Times New Roman" w:cs="Times New Roman"/>
          <w:i/>
          <w:iCs/>
          <w:shd w:val="clear" w:color="auto" w:fill="FFFFFF"/>
        </w:rPr>
        <w:t xml:space="preserve"> Foundation and Stem for Life</w:t>
      </w:r>
    </w:p>
    <w:p w14:paraId="5D451925" w14:textId="4BCFEBEE" w:rsidR="00B351F5" w:rsidRPr="00B351F5" w:rsidRDefault="00B351F5" w:rsidP="00B351F5">
      <w:pPr>
        <w:rPr>
          <w:rFonts w:ascii="Times New Roman" w:eastAsia="Times New Roman" w:hAnsi="Times New Roman" w:cs="Times New Roman"/>
          <w:i/>
          <w:iCs/>
        </w:rPr>
      </w:pPr>
      <w:r w:rsidRPr="00B351F5">
        <w:rPr>
          <w:rFonts w:ascii="Times New Roman" w:eastAsia="Times New Roman" w:hAnsi="Times New Roman" w:cs="Times New Roman"/>
          <w:i/>
          <w:iCs/>
          <w:shd w:val="clear" w:color="auto" w:fill="FFFFFF"/>
        </w:rPr>
        <w:t>VP &amp; Director, Science and Faith (STOQ) Foundation</w:t>
      </w:r>
    </w:p>
    <w:p w14:paraId="596B0A24" w14:textId="55B414EA" w:rsidR="00B351F5" w:rsidRPr="00B351F5" w:rsidRDefault="00B351F5" w:rsidP="00B351F5">
      <w:pPr>
        <w:rPr>
          <w:rFonts w:ascii="Times New Roman" w:hAnsi="Times New Roman" w:cs="Times New Roman"/>
          <w:b/>
          <w:bCs/>
        </w:rPr>
      </w:pPr>
    </w:p>
    <w:p w14:paraId="789349F8" w14:textId="08DE4BDE" w:rsidR="00B351F5" w:rsidRPr="00B351F5" w:rsidRDefault="00B351F5" w:rsidP="00B351F5">
      <w:pPr>
        <w:rPr>
          <w:rFonts w:ascii="Times New Roman" w:eastAsia="Times New Roman" w:hAnsi="Times New Roman" w:cs="Times New Roman"/>
        </w:rPr>
      </w:pPr>
      <w:r w:rsidRPr="00B351F5">
        <w:rPr>
          <w:rFonts w:ascii="Times New Roman" w:eastAsia="Times New Roman" w:hAnsi="Times New Roman" w:cs="Times New Roman"/>
          <w:shd w:val="clear" w:color="auto" w:fill="FFFFFF"/>
        </w:rPr>
        <w:t>Robin L. Smith, M.D., MBA, is a business leader, entrepreneur, medical doctor and philanthropist. She is a trailblazer in regenerative medicine and predictive analytics and has focused on turnarounds, M&amp;A and disruptive innovations driving interest and growth.</w:t>
      </w:r>
      <w:r w:rsidRPr="00B351F5">
        <w:rPr>
          <w:rFonts w:ascii="Times New Roman" w:eastAsia="Times New Roman" w:hAnsi="Times New Roman" w:cs="Times New Roman"/>
        </w:rPr>
        <w:br/>
      </w:r>
      <w:r w:rsidRPr="00B351F5">
        <w:rPr>
          <w:rFonts w:ascii="Times New Roman" w:eastAsia="Times New Roman" w:hAnsi="Times New Roman" w:cs="Times New Roman"/>
        </w:rPr>
        <w:br/>
      </w:r>
      <w:r w:rsidRPr="00B351F5">
        <w:rPr>
          <w:rFonts w:ascii="Times New Roman" w:eastAsia="Times New Roman" w:hAnsi="Times New Roman" w:cs="Times New Roman"/>
          <w:shd w:val="clear" w:color="auto" w:fill="FFFFFF"/>
        </w:rPr>
        <w:t xml:space="preserve">Dr. Smith is the founder, president and chairman of the board of the </w:t>
      </w:r>
      <w:proofErr w:type="spellStart"/>
      <w:r w:rsidRPr="00B351F5">
        <w:rPr>
          <w:rFonts w:ascii="Times New Roman" w:eastAsia="Times New Roman" w:hAnsi="Times New Roman" w:cs="Times New Roman"/>
          <w:shd w:val="clear" w:color="auto" w:fill="FFFFFF"/>
        </w:rPr>
        <w:t>Cura</w:t>
      </w:r>
      <w:proofErr w:type="spellEnd"/>
      <w:r w:rsidRPr="00B351F5">
        <w:rPr>
          <w:rFonts w:ascii="Times New Roman" w:eastAsia="Times New Roman" w:hAnsi="Times New Roman" w:cs="Times New Roman"/>
          <w:shd w:val="clear" w:color="auto" w:fill="FFFFFF"/>
        </w:rPr>
        <w:t xml:space="preserve"> Foundation and Stem for Life. She is vice president and director of the Science and Faith (STOQ) Foundation. Dr. Smith is active in OPA Health, NFL Alumni Association’s Regenerative Medicine and Cell Therapy initiative, and the Alliance for Cell Therapy Now. She also serves as board member of Sanford Health and on the board of overseers of the New York University Langone Medical Center. She currently serves on the board of directors of Sorrento Therapeutics, </w:t>
      </w:r>
      <w:proofErr w:type="spellStart"/>
      <w:r w:rsidRPr="00B351F5">
        <w:rPr>
          <w:rFonts w:ascii="Times New Roman" w:eastAsia="Times New Roman" w:hAnsi="Times New Roman" w:cs="Times New Roman"/>
          <w:shd w:val="clear" w:color="auto" w:fill="FFFFFF"/>
        </w:rPr>
        <w:t>ServiceSource</w:t>
      </w:r>
      <w:proofErr w:type="spellEnd"/>
      <w:r w:rsidRPr="00B351F5">
        <w:rPr>
          <w:rFonts w:ascii="Times New Roman" w:eastAsia="Times New Roman" w:hAnsi="Times New Roman" w:cs="Times New Roman"/>
          <w:shd w:val="clear" w:color="auto" w:fill="FFFFFF"/>
        </w:rPr>
        <w:t xml:space="preserve"> International, Inc., </w:t>
      </w:r>
      <w:proofErr w:type="spellStart"/>
      <w:r w:rsidRPr="00B351F5">
        <w:rPr>
          <w:rFonts w:ascii="Times New Roman" w:eastAsia="Times New Roman" w:hAnsi="Times New Roman" w:cs="Times New Roman"/>
          <w:shd w:val="clear" w:color="auto" w:fill="FFFFFF"/>
        </w:rPr>
        <w:t>Celularity</w:t>
      </w:r>
      <w:proofErr w:type="spellEnd"/>
      <w:r w:rsidRPr="00B351F5">
        <w:rPr>
          <w:rFonts w:ascii="Times New Roman" w:eastAsia="Times New Roman" w:hAnsi="Times New Roman" w:cs="Times New Roman"/>
          <w:shd w:val="clear" w:color="auto" w:fill="FFFFFF"/>
        </w:rPr>
        <w:t xml:space="preserve"> Inc., </w:t>
      </w:r>
      <w:proofErr w:type="spellStart"/>
      <w:r w:rsidRPr="00B351F5">
        <w:rPr>
          <w:rFonts w:ascii="Times New Roman" w:eastAsia="Times New Roman" w:hAnsi="Times New Roman" w:cs="Times New Roman"/>
          <w:shd w:val="clear" w:color="auto" w:fill="FFFFFF"/>
        </w:rPr>
        <w:t>Vcinity</w:t>
      </w:r>
      <w:proofErr w:type="spellEnd"/>
      <w:r w:rsidRPr="00B351F5">
        <w:rPr>
          <w:rFonts w:ascii="Times New Roman" w:eastAsia="Times New Roman" w:hAnsi="Times New Roman" w:cs="Times New Roman"/>
          <w:shd w:val="clear" w:color="auto" w:fill="FFFFFF"/>
        </w:rPr>
        <w:t>, Inc. and Spiritus Therapeutics.</w:t>
      </w:r>
      <w:r w:rsidRPr="00B351F5">
        <w:rPr>
          <w:rFonts w:ascii="Times New Roman" w:eastAsia="Times New Roman" w:hAnsi="Times New Roman" w:cs="Times New Roman"/>
        </w:rPr>
        <w:br/>
      </w:r>
      <w:r w:rsidRPr="00B351F5">
        <w:rPr>
          <w:rFonts w:ascii="Times New Roman" w:eastAsia="Times New Roman" w:hAnsi="Times New Roman" w:cs="Times New Roman"/>
        </w:rPr>
        <w:br/>
      </w:r>
      <w:r w:rsidRPr="00B351F5">
        <w:rPr>
          <w:rFonts w:ascii="Times New Roman" w:eastAsia="Times New Roman" w:hAnsi="Times New Roman" w:cs="Times New Roman"/>
          <w:shd w:val="clear" w:color="auto" w:fill="FFFFFF"/>
        </w:rPr>
        <w:t>Dr. Smith co-authored “Cells Are the New Cure” (2017) and “The Healing Cell: How the Greatest Revolution in Medical History Is Changing Your Life” (2013).</w:t>
      </w:r>
      <w:r w:rsidRPr="00B351F5">
        <w:rPr>
          <w:rFonts w:ascii="Times New Roman" w:eastAsia="Times New Roman" w:hAnsi="Times New Roman" w:cs="Times New Roman"/>
        </w:rPr>
        <w:br/>
      </w:r>
      <w:r w:rsidRPr="00B351F5">
        <w:rPr>
          <w:rFonts w:ascii="Times New Roman" w:eastAsia="Times New Roman" w:hAnsi="Times New Roman" w:cs="Times New Roman"/>
        </w:rPr>
        <w:br/>
      </w:r>
      <w:r w:rsidRPr="00B351F5">
        <w:rPr>
          <w:rFonts w:ascii="Times New Roman" w:eastAsia="Times New Roman" w:hAnsi="Times New Roman" w:cs="Times New Roman"/>
          <w:shd w:val="clear" w:color="auto" w:fill="FFFFFF"/>
        </w:rPr>
        <w:t xml:space="preserve">Most recently, Dr. Smith received the Regenerative Medicine Foundation (RMF) 2019 Stem Cell and Regenerative Medicine Action Award for International Diplomacy in 2019. In 2018, Dr. Smith received the HEALinc Future Health Humanitarian Award, Business Intelligence Group’s </w:t>
      </w:r>
      <w:r w:rsidRPr="00B351F5">
        <w:rPr>
          <w:rFonts w:ascii="Times New Roman" w:eastAsia="Times New Roman" w:hAnsi="Times New Roman" w:cs="Times New Roman"/>
          <w:shd w:val="clear" w:color="auto" w:fill="FFFFFF"/>
        </w:rPr>
        <w:lastRenderedPageBreak/>
        <w:t>Woman of the Year Award and the Gold Stevie® Award for Woman of the Year – Government or Non-Profit. In April 2016, Pope Francis awarded her the title of Dame Commander with Star Pontifical Equestrian Order of Saint Sylvester Pope and Martyr. In May 2017, The National Museum of Catholic Art and Library awarded her the Lifetime Achievement in Healthcare and Science Award.</w:t>
      </w:r>
      <w:r w:rsidRPr="00B351F5">
        <w:rPr>
          <w:rFonts w:ascii="Times New Roman" w:eastAsia="Times New Roman" w:hAnsi="Times New Roman" w:cs="Times New Roman"/>
        </w:rPr>
        <w:br/>
      </w:r>
      <w:r w:rsidRPr="00B351F5">
        <w:rPr>
          <w:rFonts w:ascii="Times New Roman" w:eastAsia="Times New Roman" w:hAnsi="Times New Roman" w:cs="Times New Roman"/>
        </w:rPr>
        <w:br/>
      </w:r>
      <w:r w:rsidRPr="00B351F5">
        <w:rPr>
          <w:rFonts w:ascii="Times New Roman" w:eastAsia="Times New Roman" w:hAnsi="Times New Roman" w:cs="Times New Roman"/>
          <w:shd w:val="clear" w:color="auto" w:fill="FFFFFF"/>
        </w:rPr>
        <w:t>Dr. Smith received her B.A. from Yale University and her M.D. from the Yale School of Medicine. She holds an MBA from the Wharton School of Business and completed the Stanford University Directors Program. In 2019, Dr. Smith received an honorary Doctor of Science degree from Thomas Jefferson Medical College.</w:t>
      </w:r>
    </w:p>
    <w:p w14:paraId="12E35397" w14:textId="07FF9FEC" w:rsidR="008E5A45" w:rsidRPr="00B351F5" w:rsidRDefault="008E5A45" w:rsidP="008E5A45">
      <w:pPr>
        <w:pBdr>
          <w:bottom w:val="single" w:sz="12" w:space="1" w:color="auto"/>
        </w:pBdr>
        <w:rPr>
          <w:rFonts w:ascii="Times New Roman" w:hAnsi="Times New Roman" w:cs="Times New Roman"/>
          <w:b/>
          <w:bCs/>
        </w:rPr>
      </w:pPr>
    </w:p>
    <w:p w14:paraId="6B2BB046" w14:textId="0616702F" w:rsidR="008E5A45" w:rsidRPr="00B351F5" w:rsidRDefault="008E5A45" w:rsidP="008E5A45">
      <w:pPr>
        <w:rPr>
          <w:rFonts w:ascii="Times New Roman" w:hAnsi="Times New Roman" w:cs="Times New Roman"/>
          <w:b/>
          <w:bCs/>
        </w:rPr>
      </w:pPr>
    </w:p>
    <w:p w14:paraId="25DA6D34" w14:textId="0B0D2090" w:rsidR="008E5A45" w:rsidRPr="00B351F5" w:rsidRDefault="00B351F5" w:rsidP="00B351F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 xml:space="preserve">Dr. </w:t>
      </w:r>
      <w:r w:rsidR="008E5A45" w:rsidRPr="00B351F5">
        <w:rPr>
          <w:rFonts w:ascii="Times New Roman" w:hAnsi="Times New Roman" w:cs="Times New Roman"/>
          <w:b/>
          <w:bCs/>
        </w:rPr>
        <w:t>Steven Davis</w:t>
      </w:r>
      <w:r w:rsidRPr="00B351F5">
        <w:rPr>
          <w:rFonts w:ascii="Times New Roman" w:hAnsi="Times New Roman" w:cs="Times New Roman"/>
          <w:b/>
          <w:bCs/>
        </w:rPr>
        <w:t>, MD</w:t>
      </w:r>
    </w:p>
    <w:p w14:paraId="2A8C26F6" w14:textId="77777777" w:rsidR="00B351F5" w:rsidRPr="00B351F5" w:rsidRDefault="00B351F5" w:rsidP="00B351F5">
      <w:pPr>
        <w:rPr>
          <w:rFonts w:ascii="Times New Roman" w:eastAsia="Times New Roman" w:hAnsi="Times New Roman" w:cs="Times New Roman"/>
          <w:i/>
          <w:iCs/>
        </w:rPr>
      </w:pPr>
      <w:r w:rsidRPr="00B351F5">
        <w:rPr>
          <w:rFonts w:ascii="Times New Roman" w:eastAsia="Times New Roman" w:hAnsi="Times New Roman" w:cs="Times New Roman"/>
          <w:i/>
          <w:iCs/>
          <w:color w:val="333333"/>
          <w:shd w:val="clear" w:color="auto" w:fill="FFFFFF"/>
        </w:rPr>
        <w:t xml:space="preserve">Co-founder, Chief Medical Officer and Director of </w:t>
      </w:r>
      <w:proofErr w:type="spellStart"/>
      <w:r w:rsidRPr="00B351F5">
        <w:rPr>
          <w:rFonts w:ascii="Times New Roman" w:eastAsia="Times New Roman" w:hAnsi="Times New Roman" w:cs="Times New Roman"/>
          <w:i/>
          <w:iCs/>
          <w:color w:val="333333"/>
          <w:shd w:val="clear" w:color="auto" w:fill="FFFFFF"/>
        </w:rPr>
        <w:t>StemBioSys</w:t>
      </w:r>
      <w:proofErr w:type="spellEnd"/>
      <w:r w:rsidRPr="00B351F5">
        <w:rPr>
          <w:rFonts w:ascii="Times New Roman" w:eastAsia="Times New Roman" w:hAnsi="Times New Roman" w:cs="Times New Roman"/>
          <w:i/>
          <w:iCs/>
          <w:color w:val="333333"/>
          <w:shd w:val="clear" w:color="auto" w:fill="FFFFFF"/>
        </w:rPr>
        <w:t>, Inc.</w:t>
      </w:r>
    </w:p>
    <w:p w14:paraId="561DD38F" w14:textId="4CB0C6E1" w:rsidR="00B351F5" w:rsidRPr="00B351F5" w:rsidRDefault="00B351F5" w:rsidP="00B351F5">
      <w:pPr>
        <w:rPr>
          <w:rFonts w:ascii="Times New Roman" w:hAnsi="Times New Roman" w:cs="Times New Roman"/>
          <w:b/>
          <w:bCs/>
          <w:color w:val="000000" w:themeColor="text1"/>
        </w:rPr>
      </w:pPr>
    </w:p>
    <w:p w14:paraId="535F00F2" w14:textId="0875DF28" w:rsidR="00B351F5" w:rsidRPr="00B351F5" w:rsidRDefault="00B351F5" w:rsidP="00B351F5">
      <w:pPr>
        <w:pStyle w:val="NormalWeb"/>
        <w:shd w:val="clear" w:color="auto" w:fill="FFFFFF"/>
        <w:spacing w:before="0" w:beforeAutospacing="0" w:after="300" w:afterAutospacing="0"/>
        <w:rPr>
          <w:color w:val="000000" w:themeColor="text1"/>
        </w:rPr>
      </w:pPr>
      <w:r w:rsidRPr="00B351F5">
        <w:rPr>
          <w:color w:val="000000" w:themeColor="text1"/>
        </w:rPr>
        <w:t xml:space="preserve">Dr. Steven A, Davis, MD is Co-founder, Chief Medical Officer and Director of </w:t>
      </w:r>
      <w:proofErr w:type="spellStart"/>
      <w:r w:rsidRPr="00B351F5">
        <w:rPr>
          <w:color w:val="000000" w:themeColor="text1"/>
        </w:rPr>
        <w:t>StemBioSys</w:t>
      </w:r>
      <w:proofErr w:type="spellEnd"/>
      <w:r w:rsidRPr="00B351F5">
        <w:rPr>
          <w:color w:val="000000" w:themeColor="text1"/>
        </w:rPr>
        <w:t>, Inc., a privately held cell and culture platform technology company based in San Antonio, Texas. He is on the board of the Regenerative Medicine Foundation, a trustee of the San Antonio Medical Foundation and adjunct professor at UT Health San Antonio.</w:t>
      </w:r>
    </w:p>
    <w:p w14:paraId="7EB43008" w14:textId="77777777" w:rsidR="00B351F5" w:rsidRPr="00B351F5" w:rsidRDefault="00B351F5" w:rsidP="00B351F5">
      <w:pPr>
        <w:pStyle w:val="NormalWeb"/>
        <w:shd w:val="clear" w:color="auto" w:fill="FFFFFF"/>
        <w:spacing w:before="0" w:beforeAutospacing="0" w:after="300" w:afterAutospacing="0"/>
        <w:rPr>
          <w:color w:val="000000" w:themeColor="text1"/>
        </w:rPr>
      </w:pPr>
      <w:r w:rsidRPr="00B351F5">
        <w:rPr>
          <w:color w:val="000000" w:themeColor="text1"/>
        </w:rPr>
        <w:t>A practicing dermatologist, Dr. Davis has been the principal investigator for 180 clinical trials at the Dermatology Clinical Research Center of San Antonio. He has published widely in both the professional and lay press, and has aired a syndicated daily radio feature, “Speaking of Health,” on the CBS Radio Network for 34 years. Dr. Davis has a BA in economics from Yale University, an MD from the University of Texas Southwestern Medical School and completed his residency at the University of California San Francisco Medical School.</w:t>
      </w:r>
    </w:p>
    <w:p w14:paraId="6F54C3F0" w14:textId="17EE4390" w:rsidR="008E5A45" w:rsidRPr="00B351F5" w:rsidRDefault="008E5A45" w:rsidP="008E5A45">
      <w:pPr>
        <w:pBdr>
          <w:bottom w:val="single" w:sz="12" w:space="1" w:color="auto"/>
        </w:pBdr>
        <w:rPr>
          <w:rFonts w:ascii="Times New Roman" w:hAnsi="Times New Roman" w:cs="Times New Roman"/>
          <w:b/>
          <w:bCs/>
        </w:rPr>
      </w:pPr>
    </w:p>
    <w:p w14:paraId="40E309BC" w14:textId="60F950C1" w:rsidR="008E5A45" w:rsidRPr="00B351F5" w:rsidRDefault="008E5A45" w:rsidP="008E5A45">
      <w:pPr>
        <w:rPr>
          <w:rFonts w:ascii="Times New Roman" w:hAnsi="Times New Roman" w:cs="Times New Roman"/>
          <w:b/>
          <w:bCs/>
        </w:rPr>
      </w:pPr>
    </w:p>
    <w:p w14:paraId="579BE5B0" w14:textId="21662853"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 xml:space="preserve">Steven </w:t>
      </w:r>
      <w:proofErr w:type="spellStart"/>
      <w:r w:rsidRPr="00B351F5">
        <w:rPr>
          <w:rFonts w:ascii="Times New Roman" w:hAnsi="Times New Roman" w:cs="Times New Roman"/>
          <w:b/>
          <w:bCs/>
        </w:rPr>
        <w:t>Gerst</w:t>
      </w:r>
      <w:proofErr w:type="spellEnd"/>
      <w:r w:rsidRPr="00B351F5">
        <w:rPr>
          <w:rFonts w:ascii="Times New Roman" w:hAnsi="Times New Roman" w:cs="Times New Roman"/>
          <w:b/>
          <w:bCs/>
        </w:rPr>
        <w:t>, MD, MBA, MPH, GMP, CHE</w:t>
      </w:r>
    </w:p>
    <w:p w14:paraId="3B10A46D"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Senior Executive, Craft Capital Management</w:t>
      </w:r>
    </w:p>
    <w:p w14:paraId="0880CDDB"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Founder, Asclepius Life Sciences Fund, LP</w:t>
      </w:r>
    </w:p>
    <w:p w14:paraId="5065FF62" w14:textId="77777777" w:rsidR="008E5A45" w:rsidRPr="00B351F5" w:rsidRDefault="008E5A45" w:rsidP="008E5A45">
      <w:pPr>
        <w:rPr>
          <w:rFonts w:ascii="Times New Roman" w:hAnsi="Times New Roman" w:cs="Times New Roman"/>
        </w:rPr>
      </w:pPr>
    </w:p>
    <w:p w14:paraId="74032E9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Steve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received his MD at Columbia University College of</w:t>
      </w:r>
    </w:p>
    <w:p w14:paraId="392018F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Physicians and Surgeons, and is an </w:t>
      </w:r>
      <w:proofErr w:type="spellStart"/>
      <w:r w:rsidRPr="00B351F5">
        <w:rPr>
          <w:rFonts w:ascii="Times New Roman" w:hAnsi="Times New Roman" w:cs="Times New Roman"/>
        </w:rPr>
        <w:t>Aresty</w:t>
      </w:r>
      <w:proofErr w:type="spellEnd"/>
      <w:r w:rsidRPr="00B351F5">
        <w:rPr>
          <w:rFonts w:ascii="Times New Roman" w:hAnsi="Times New Roman" w:cs="Times New Roman"/>
        </w:rPr>
        <w:t xml:space="preserve"> Scholar and alumnus of</w:t>
      </w:r>
    </w:p>
    <w:p w14:paraId="1F6ADD8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the Wharton School of Business at the University of Pennsylvania</w:t>
      </w:r>
    </w:p>
    <w:p w14:paraId="61C0578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 received his BA from Columbia College and his MPH in Health</w:t>
      </w:r>
    </w:p>
    <w:p w14:paraId="2AEBDD8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Administration from the Columbia School of Public Health. Dr. </w:t>
      </w:r>
      <w:proofErr w:type="spellStart"/>
      <w:r w:rsidRPr="00B351F5">
        <w:rPr>
          <w:rFonts w:ascii="Times New Roman" w:hAnsi="Times New Roman" w:cs="Times New Roman"/>
        </w:rPr>
        <w:t>Gerst</w:t>
      </w:r>
      <w:proofErr w:type="spellEnd"/>
    </w:p>
    <w:p w14:paraId="359EFA1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holds certificates of completion in additional course work from</w:t>
      </w:r>
    </w:p>
    <w:p w14:paraId="2EEDCB2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Harvard Business School, Harvard Law School, and the Harvard T.H.</w:t>
      </w:r>
    </w:p>
    <w:p w14:paraId="73968B5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Chan School of Public Health</w:t>
      </w:r>
    </w:p>
    <w:p w14:paraId="716CD7C8" w14:textId="77777777" w:rsidR="008E5A45" w:rsidRPr="00B351F5" w:rsidRDefault="008E5A45" w:rsidP="008E5A45">
      <w:pPr>
        <w:rPr>
          <w:rFonts w:ascii="Times New Roman" w:hAnsi="Times New Roman" w:cs="Times New Roman"/>
        </w:rPr>
      </w:pPr>
    </w:p>
    <w:p w14:paraId="779EF6A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is board certified in medical management, and is a</w:t>
      </w:r>
    </w:p>
    <w:p w14:paraId="2868A31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diplomat in the American College of Healthcare Executives. Dr. </w:t>
      </w:r>
      <w:proofErr w:type="spellStart"/>
      <w:r w:rsidRPr="00B351F5">
        <w:rPr>
          <w:rFonts w:ascii="Times New Roman" w:hAnsi="Times New Roman" w:cs="Times New Roman"/>
        </w:rPr>
        <w:t>Gerst</w:t>
      </w:r>
      <w:proofErr w:type="spellEnd"/>
    </w:p>
    <w:p w14:paraId="51461F3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is formerly the Senior Consultant and Regional Medical Director </w:t>
      </w:r>
      <w:proofErr w:type="gramStart"/>
      <w:r w:rsidRPr="00B351F5">
        <w:rPr>
          <w:rFonts w:ascii="Times New Roman" w:hAnsi="Times New Roman" w:cs="Times New Roman"/>
        </w:rPr>
        <w:t>for</w:t>
      </w:r>
      <w:proofErr w:type="gramEnd"/>
    </w:p>
    <w:p w14:paraId="0A27999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PricewaterhouseCoopers, LLP. He was President of Columbia/HCA's</w:t>
      </w:r>
    </w:p>
    <w:p w14:paraId="2C3BA97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lastRenderedPageBreak/>
        <w:t>PPO national division, under Florida's former governor and now</w:t>
      </w:r>
    </w:p>
    <w:p w14:paraId="07E221B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senator, Rick Scott.</w:t>
      </w:r>
    </w:p>
    <w:p w14:paraId="093516C5" w14:textId="77777777" w:rsidR="008E5A45" w:rsidRPr="00B351F5" w:rsidRDefault="008E5A45" w:rsidP="008E5A45">
      <w:pPr>
        <w:rPr>
          <w:rFonts w:ascii="Times New Roman" w:hAnsi="Times New Roman" w:cs="Times New Roman"/>
        </w:rPr>
      </w:pPr>
    </w:p>
    <w:p w14:paraId="54B7458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helped create VISTA Health Plan (now Coventry/Aetna), the</w:t>
      </w:r>
    </w:p>
    <w:p w14:paraId="15F239B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largest HMO is south Florida. Prior to that, he was Assistant Vice</w:t>
      </w:r>
    </w:p>
    <w:p w14:paraId="089CB86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President of Crawford &amp; Company, the world's largest independent</w:t>
      </w:r>
    </w:p>
    <w:p w14:paraId="7F5B5DF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claims management company with more than 700 offices in 70</w:t>
      </w:r>
    </w:p>
    <w:p w14:paraId="6F3009E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countries.</w:t>
      </w:r>
    </w:p>
    <w:p w14:paraId="20F86F22" w14:textId="77777777" w:rsidR="008E5A45" w:rsidRPr="00B351F5" w:rsidRDefault="008E5A45" w:rsidP="008E5A45">
      <w:pPr>
        <w:rPr>
          <w:rFonts w:ascii="Times New Roman" w:hAnsi="Times New Roman" w:cs="Times New Roman"/>
        </w:rPr>
      </w:pPr>
    </w:p>
    <w:p w14:paraId="75CC363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At Crawford &amp; Company, 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built the first nationwide PPO for</w:t>
      </w:r>
    </w:p>
    <w:p w14:paraId="3648545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AIG, Boeing, and other Crawford clients with 1,200 hospitals and</w:t>
      </w:r>
    </w:p>
    <w:p w14:paraId="0FD8535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120,000 physicians. He began his career consulting for Premier, the</w:t>
      </w:r>
    </w:p>
    <w:p w14:paraId="7902F4BE"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largest hospital Group Purchasing Organization (GPO) in the US.,</w:t>
      </w:r>
    </w:p>
    <w:p w14:paraId="017414B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serving 4,000 member hospitals and 150,000 physician's offices.</w:t>
      </w:r>
    </w:p>
    <w:p w14:paraId="5D4A5A8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Throughout his career, he has been involved with over $2 billion in</w:t>
      </w:r>
    </w:p>
    <w:p w14:paraId="088109C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mergers &amp; acquisitions transactions and company turnarounds.</w:t>
      </w:r>
    </w:p>
    <w:p w14:paraId="595FDBF9" w14:textId="77777777" w:rsidR="008E5A45" w:rsidRPr="00B351F5" w:rsidRDefault="008E5A45" w:rsidP="008E5A45">
      <w:pPr>
        <w:rPr>
          <w:rFonts w:ascii="Times New Roman" w:hAnsi="Times New Roman" w:cs="Times New Roman"/>
        </w:rPr>
      </w:pPr>
    </w:p>
    <w:p w14:paraId="4D86B56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is also a founder of </w:t>
      </w:r>
      <w:proofErr w:type="spellStart"/>
      <w:r w:rsidRPr="00B351F5">
        <w:rPr>
          <w:rFonts w:ascii="Times New Roman" w:hAnsi="Times New Roman" w:cs="Times New Roman"/>
        </w:rPr>
        <w:t>ZyVersa</w:t>
      </w:r>
      <w:proofErr w:type="spellEnd"/>
      <w:r w:rsidRPr="00B351F5">
        <w:rPr>
          <w:rFonts w:ascii="Times New Roman" w:hAnsi="Times New Roman" w:cs="Times New Roman"/>
        </w:rPr>
        <w:t xml:space="preserve"> Therapeutics, which is</w:t>
      </w:r>
    </w:p>
    <w:p w14:paraId="43E9F10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commercializing pharmaceutical products developed in the</w:t>
      </w:r>
    </w:p>
    <w:p w14:paraId="00CFA33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laboratories of the University Miami Health Sciences Center. He is</w:t>
      </w:r>
    </w:p>
    <w:p w14:paraId="38B5EF8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also founder and principal in Asclepius Life Sciences Fund, LP, an off-</w:t>
      </w:r>
    </w:p>
    <w:p w14:paraId="36B36A8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shore hedge fund focused on developing pharmaceutical and</w:t>
      </w:r>
    </w:p>
    <w:p w14:paraId="1C0BC4B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biotech companies. 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holds his Series 7, 66, and 65 FINRA.</w:t>
      </w:r>
    </w:p>
    <w:p w14:paraId="0A85A4D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licenses (SEC) with Craft Capital Management in New York. He is</w:t>
      </w:r>
    </w:p>
    <w:p w14:paraId="4411FDE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currently working with Pegasus Capital Advisors in New York on</w:t>
      </w:r>
    </w:p>
    <w:p w14:paraId="0146AEC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several projects related to life sciences.</w:t>
      </w:r>
    </w:p>
    <w:p w14:paraId="0FAB1D86" w14:textId="77777777" w:rsidR="008E5A45" w:rsidRPr="00B351F5" w:rsidRDefault="008E5A45" w:rsidP="008E5A45">
      <w:pPr>
        <w:rPr>
          <w:rFonts w:ascii="Times New Roman" w:hAnsi="Times New Roman" w:cs="Times New Roman"/>
        </w:rPr>
      </w:pPr>
    </w:p>
    <w:p w14:paraId="3298576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teaches Clinical Informatics at the University of Miami</w:t>
      </w:r>
    </w:p>
    <w:p w14:paraId="195CDDF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School of Health Sciences. He serves an “entrepreneur-in-residence”</w:t>
      </w:r>
    </w:p>
    <w:p w14:paraId="1ABC5E5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at the University of Miami Miller </w:t>
      </w:r>
      <w:proofErr w:type="spellStart"/>
      <w:r w:rsidRPr="00B351F5">
        <w:rPr>
          <w:rFonts w:ascii="Times New Roman" w:hAnsi="Times New Roman" w:cs="Times New Roman"/>
        </w:rPr>
        <w:t>Schoo</w:t>
      </w:r>
      <w:proofErr w:type="spellEnd"/>
      <w:r w:rsidRPr="00B351F5">
        <w:rPr>
          <w:rFonts w:ascii="Times New Roman" w:hAnsi="Times New Roman" w:cs="Times New Roman"/>
        </w:rPr>
        <w:t>! of Medicine, where he works</w:t>
      </w:r>
    </w:p>
    <w:p w14:paraId="477C906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for the Vice Provost in the Office of the Chief Innovation Officer. He is</w:t>
      </w:r>
    </w:p>
    <w:p w14:paraId="10BD931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 frequent lecturer at the University of Miami School of Business at</w:t>
      </w:r>
    </w:p>
    <w:p w14:paraId="53C14B5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the undergraduate, graduate, and executive healthcare MBA levels.</w:t>
      </w:r>
    </w:p>
    <w:p w14:paraId="3975702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He is currently assisting in the design of a new course at the</w:t>
      </w:r>
    </w:p>
    <w:p w14:paraId="695D411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University of Miami Miller School of Medicine.</w:t>
      </w:r>
    </w:p>
    <w:p w14:paraId="39961765" w14:textId="77777777" w:rsidR="008E5A45" w:rsidRPr="00B351F5" w:rsidRDefault="008E5A45" w:rsidP="008E5A45">
      <w:pPr>
        <w:rPr>
          <w:rFonts w:ascii="Times New Roman" w:hAnsi="Times New Roman" w:cs="Times New Roman"/>
        </w:rPr>
      </w:pPr>
    </w:p>
    <w:p w14:paraId="4E0C5EF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Dr. </w:t>
      </w:r>
      <w:proofErr w:type="spellStart"/>
      <w:r w:rsidRPr="00B351F5">
        <w:rPr>
          <w:rFonts w:ascii="Times New Roman" w:hAnsi="Times New Roman" w:cs="Times New Roman"/>
        </w:rPr>
        <w:t>Gerst</w:t>
      </w:r>
      <w:proofErr w:type="spellEnd"/>
      <w:r w:rsidRPr="00B351F5">
        <w:rPr>
          <w:rFonts w:ascii="Times New Roman" w:hAnsi="Times New Roman" w:cs="Times New Roman"/>
        </w:rPr>
        <w:t xml:space="preserve"> was previously Dean of the </w:t>
      </w:r>
      <w:proofErr w:type="gramStart"/>
      <w:r w:rsidRPr="00B351F5">
        <w:rPr>
          <w:rFonts w:ascii="Times New Roman" w:hAnsi="Times New Roman" w:cs="Times New Roman"/>
        </w:rPr>
        <w:t>Masters of Science</w:t>
      </w:r>
      <w:proofErr w:type="gramEnd"/>
      <w:r w:rsidRPr="00B351F5">
        <w:rPr>
          <w:rFonts w:ascii="Times New Roman" w:hAnsi="Times New Roman" w:cs="Times New Roman"/>
        </w:rPr>
        <w:t xml:space="preserve"> Program for</w:t>
      </w:r>
    </w:p>
    <w:p w14:paraId="4BA3614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Applied Healthcare Informatics at Bryan University, with campuses</w:t>
      </w:r>
    </w:p>
    <w:p w14:paraId="55D7A1D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 Los Angeles, Sacramento, Toronto, and Phoenix. Program faculty</w:t>
      </w:r>
    </w:p>
    <w:p w14:paraId="4C68355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included the World-Wide Medical Director of Intel Corporation,</w:t>
      </w:r>
    </w:p>
    <w:p w14:paraId="54D2C64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Chairman of the Board of the American Medical Association, Senior</w:t>
      </w:r>
    </w:p>
    <w:p w14:paraId="350CBDA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Healthcare Partners from </w:t>
      </w:r>
      <w:proofErr w:type="spellStart"/>
      <w:r w:rsidRPr="00B351F5">
        <w:rPr>
          <w:rFonts w:ascii="Times New Roman" w:hAnsi="Times New Roman" w:cs="Times New Roman"/>
        </w:rPr>
        <w:t>PricewaternouseCoopers</w:t>
      </w:r>
      <w:proofErr w:type="spellEnd"/>
      <w:r w:rsidRPr="00B351F5">
        <w:rPr>
          <w:rFonts w:ascii="Times New Roman" w:hAnsi="Times New Roman" w:cs="Times New Roman"/>
        </w:rPr>
        <w:t>, LLP and</w:t>
      </w:r>
    </w:p>
    <w:p w14:paraId="44D463D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Deloitte, LLP, and Senior Executives and Medical Directors from IBM,</w:t>
      </w:r>
    </w:p>
    <w:p w14:paraId="230632F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Cerner, Epic, United Health Care, McKesson, Universal Health Service,</w:t>
      </w:r>
    </w:p>
    <w:p w14:paraId="6289446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Walgreens, DaVita, Oracle Healthcare, and AMIA. </w:t>
      </w:r>
    </w:p>
    <w:p w14:paraId="2D04AE9F" w14:textId="77777777" w:rsidR="008E5A45" w:rsidRPr="00B351F5" w:rsidRDefault="008E5A45" w:rsidP="008E5A45">
      <w:pPr>
        <w:pBdr>
          <w:bottom w:val="single" w:sz="12" w:space="1" w:color="auto"/>
        </w:pBdr>
        <w:rPr>
          <w:rFonts w:ascii="Times New Roman" w:hAnsi="Times New Roman" w:cs="Times New Roman"/>
        </w:rPr>
      </w:pPr>
    </w:p>
    <w:p w14:paraId="797EC3B3" w14:textId="77777777" w:rsidR="008E5A45" w:rsidRPr="00B351F5" w:rsidRDefault="008E5A45" w:rsidP="008E5A45">
      <w:pPr>
        <w:rPr>
          <w:rFonts w:ascii="Times New Roman" w:hAnsi="Times New Roman" w:cs="Times New Roman"/>
        </w:rPr>
      </w:pPr>
    </w:p>
    <w:p w14:paraId="724A95E9" w14:textId="2630ACA4"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Dr. Steven James Kellner, PhD</w:t>
      </w:r>
    </w:p>
    <w:p w14:paraId="0408B510"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Co-founder, Chief Scientific Officer, Senior VP</w:t>
      </w:r>
    </w:p>
    <w:p w14:paraId="70BBA657" w14:textId="408D33CA" w:rsidR="008E5A45" w:rsidRPr="00B351F5" w:rsidRDefault="008E5A45" w:rsidP="008E5A45">
      <w:pPr>
        <w:rPr>
          <w:rFonts w:ascii="Times New Roman" w:hAnsi="Times New Roman" w:cs="Times New Roman"/>
          <w:i/>
          <w:iCs/>
        </w:rPr>
      </w:pPr>
      <w:proofErr w:type="spellStart"/>
      <w:r w:rsidRPr="00B351F5">
        <w:rPr>
          <w:rFonts w:ascii="Times New Roman" w:hAnsi="Times New Roman" w:cs="Times New Roman"/>
          <w:i/>
          <w:iCs/>
        </w:rPr>
        <w:t>Medcell</w:t>
      </w:r>
      <w:proofErr w:type="spellEnd"/>
      <w:r w:rsidRPr="00B351F5">
        <w:rPr>
          <w:rFonts w:ascii="Times New Roman" w:hAnsi="Times New Roman" w:cs="Times New Roman"/>
          <w:i/>
          <w:iCs/>
        </w:rPr>
        <w:t xml:space="preserve"> Bahamas Ltd</w:t>
      </w:r>
    </w:p>
    <w:p w14:paraId="69E944C6" w14:textId="77777777" w:rsidR="008E5A45" w:rsidRPr="00B351F5" w:rsidRDefault="008E5A45" w:rsidP="008E5A45">
      <w:pPr>
        <w:rPr>
          <w:rFonts w:ascii="Times New Roman" w:hAnsi="Times New Roman" w:cs="Times New Roman"/>
        </w:rPr>
      </w:pPr>
    </w:p>
    <w:p w14:paraId="350052CC" w14:textId="4F540AFA" w:rsidR="008E5A45" w:rsidRPr="00B351F5" w:rsidRDefault="008E5A45" w:rsidP="008E5A45">
      <w:pPr>
        <w:rPr>
          <w:rFonts w:ascii="Times New Roman" w:hAnsi="Times New Roman" w:cs="Times New Roman"/>
        </w:rPr>
      </w:pPr>
      <w:r w:rsidRPr="00B351F5">
        <w:rPr>
          <w:rFonts w:ascii="Times New Roman" w:hAnsi="Times New Roman" w:cs="Times New Roman"/>
        </w:rPr>
        <w:t>Dr. Kellner is Co-founder, Chief Scientific Officer, and Senior VP of</w:t>
      </w:r>
    </w:p>
    <w:p w14:paraId="6875210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International Research &amp; Development at Med Cell Bahamas Ltd. He</w:t>
      </w:r>
    </w:p>
    <w:p w14:paraId="70818107" w14:textId="6645733F"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Is a British researcher and stem cell specialist, and leads Med </w:t>
      </w:r>
      <w:proofErr w:type="gramStart"/>
      <w:r w:rsidRPr="00B351F5">
        <w:rPr>
          <w:rFonts w:ascii="Times New Roman" w:hAnsi="Times New Roman" w:cs="Times New Roman"/>
        </w:rPr>
        <w:t>Cell's</w:t>
      </w:r>
      <w:proofErr w:type="gramEnd"/>
    </w:p>
    <w:p w14:paraId="333FE82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international research &amp; development programs. He earned his</w:t>
      </w:r>
    </w:p>
    <w:p w14:paraId="35BAB8E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doctorate from the University of Zurich, Switzerland, and has more</w:t>
      </w:r>
    </w:p>
    <w:p w14:paraId="575526E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than 30 years of leadership experience in the medical field. His past</w:t>
      </w:r>
    </w:p>
    <w:p w14:paraId="78C143D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Positions include Executive Director and Head of Medical and Drug</w:t>
      </w:r>
    </w:p>
    <w:p w14:paraId="2954F24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Regulatory Affairs at Ciba Vision, Vice President and Head of Medical</w:t>
      </w:r>
    </w:p>
    <w:p w14:paraId="3ADFD08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Affairs at Novartis </w:t>
      </w:r>
      <w:proofErr w:type="spellStart"/>
      <w:r w:rsidRPr="00B351F5">
        <w:rPr>
          <w:rFonts w:ascii="Times New Roman" w:hAnsi="Times New Roman" w:cs="Times New Roman"/>
        </w:rPr>
        <w:t>Ophthalmics</w:t>
      </w:r>
      <w:proofErr w:type="spellEnd"/>
      <w:r w:rsidRPr="00B351F5">
        <w:rPr>
          <w:rFonts w:ascii="Times New Roman" w:hAnsi="Times New Roman" w:cs="Times New Roman"/>
        </w:rPr>
        <w:t>, Head of Ophthalmology at the</w:t>
      </w:r>
    </w:p>
    <w:p w14:paraId="374FCE7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Veterinary Faculty at The University of Bern, and Medical Advisor at</w:t>
      </w:r>
    </w:p>
    <w:p w14:paraId="0BB09C00" w14:textId="77777777" w:rsidR="008E5A45" w:rsidRPr="00B351F5" w:rsidRDefault="008E5A45" w:rsidP="008E5A45">
      <w:pPr>
        <w:rPr>
          <w:rFonts w:ascii="Times New Roman" w:hAnsi="Times New Roman" w:cs="Times New Roman"/>
        </w:rPr>
      </w:pPr>
      <w:proofErr w:type="spellStart"/>
      <w:r w:rsidRPr="00B351F5">
        <w:rPr>
          <w:rFonts w:ascii="Times New Roman" w:hAnsi="Times New Roman" w:cs="Times New Roman"/>
        </w:rPr>
        <w:t>Virbac</w:t>
      </w:r>
      <w:proofErr w:type="spellEnd"/>
      <w:r w:rsidRPr="00B351F5">
        <w:rPr>
          <w:rFonts w:ascii="Times New Roman" w:hAnsi="Times New Roman" w:cs="Times New Roman"/>
        </w:rPr>
        <w:t xml:space="preserve"> AG, Switzerland.</w:t>
      </w:r>
    </w:p>
    <w:p w14:paraId="115D6DA4" w14:textId="77777777" w:rsidR="008E5A45" w:rsidRPr="00B351F5" w:rsidRDefault="008E5A45" w:rsidP="008E5A45">
      <w:pPr>
        <w:rPr>
          <w:rFonts w:ascii="Times New Roman" w:hAnsi="Times New Roman" w:cs="Times New Roman"/>
        </w:rPr>
      </w:pPr>
    </w:p>
    <w:p w14:paraId="4843E48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Dr. Kellner has executed a variety of R&amp;D projects and pre-clinical</w:t>
      </w:r>
    </w:p>
    <w:p w14:paraId="6FA3C2F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studies, and has authored numerous scientific publications. He</w:t>
      </w:r>
    </w:p>
    <w:p w14:paraId="787C9F4D" w14:textId="77777777" w:rsidR="008E5A45" w:rsidRPr="00B351F5" w:rsidRDefault="008E5A45" w:rsidP="008E5A45">
      <w:pPr>
        <w:rPr>
          <w:rFonts w:ascii="Times New Roman" w:hAnsi="Times New Roman" w:cs="Times New Roman"/>
        </w:rPr>
      </w:pPr>
      <w:proofErr w:type="gramStart"/>
      <w:r w:rsidRPr="00B351F5">
        <w:rPr>
          <w:rFonts w:ascii="Times New Roman" w:hAnsi="Times New Roman" w:cs="Times New Roman"/>
        </w:rPr>
        <w:t>mentors</w:t>
      </w:r>
      <w:proofErr w:type="gramEnd"/>
      <w:r w:rsidRPr="00B351F5">
        <w:rPr>
          <w:rFonts w:ascii="Times New Roman" w:hAnsi="Times New Roman" w:cs="Times New Roman"/>
        </w:rPr>
        <w:t xml:space="preserve"> young biotech start-up companies, and actively seeks and</w:t>
      </w:r>
    </w:p>
    <w:p w14:paraId="5FF8581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finds collaboration with other research institutes and local</w:t>
      </w:r>
    </w:p>
    <w:p w14:paraId="5559363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governments. He is a Fellow of the Royal Microscopical Society</w:t>
      </w:r>
    </w:p>
    <w:p w14:paraId="5A81A21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(FRMS) and a member of the board of certified eye specialists,</w:t>
      </w:r>
    </w:p>
    <w:p w14:paraId="3A350CF9" w14:textId="77777777" w:rsidR="008E5A45" w:rsidRPr="00B351F5" w:rsidRDefault="008E5A45" w:rsidP="008E5A45">
      <w:pPr>
        <w:rPr>
          <w:rFonts w:ascii="Times New Roman" w:hAnsi="Times New Roman" w:cs="Times New Roman"/>
        </w:rPr>
      </w:pPr>
      <w:proofErr w:type="spellStart"/>
      <w:r w:rsidRPr="00B351F5">
        <w:rPr>
          <w:rFonts w:ascii="Times New Roman" w:hAnsi="Times New Roman" w:cs="Times New Roman"/>
        </w:rPr>
        <w:t>CertvOphthal</w:t>
      </w:r>
      <w:proofErr w:type="spellEnd"/>
      <w:r w:rsidRPr="00B351F5">
        <w:rPr>
          <w:rFonts w:ascii="Times New Roman" w:hAnsi="Times New Roman" w:cs="Times New Roman"/>
        </w:rPr>
        <w:t>. Dr. Kellner is also editor-in-chief of the Journal of</w:t>
      </w:r>
    </w:p>
    <w:p w14:paraId="203F8F84"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Stem Cell Research &amp; Therapeutics and the Journal of Advance</w:t>
      </w:r>
    </w:p>
    <w:p w14:paraId="4171736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Research on Alzheimer's &amp; Parkinson's Disease (ARAP). Additionally,</w:t>
      </w:r>
    </w:p>
    <w:p w14:paraId="3863FB19" w14:textId="259125DC" w:rsidR="008E5A45" w:rsidRPr="00B351F5" w:rsidRDefault="008E5A45" w:rsidP="008E5A45">
      <w:pPr>
        <w:rPr>
          <w:rFonts w:ascii="Times New Roman" w:hAnsi="Times New Roman" w:cs="Times New Roman"/>
        </w:rPr>
      </w:pPr>
      <w:r w:rsidRPr="00B351F5">
        <w:rPr>
          <w:rFonts w:ascii="Times New Roman" w:hAnsi="Times New Roman" w:cs="Times New Roman"/>
        </w:rPr>
        <w:t>Dr. Kellner is the editor of Archives in Neurology &amp; Neuroscience</w:t>
      </w:r>
    </w:p>
    <w:p w14:paraId="6EA4C40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(ANN), a globally recognized journal on neurology research.</w:t>
      </w:r>
    </w:p>
    <w:p w14:paraId="42010122" w14:textId="77777777" w:rsidR="008E5A45" w:rsidRPr="00B351F5" w:rsidRDefault="008E5A45" w:rsidP="008E5A45">
      <w:pPr>
        <w:rPr>
          <w:rFonts w:ascii="Times New Roman" w:hAnsi="Times New Roman" w:cs="Times New Roman"/>
        </w:rPr>
      </w:pPr>
    </w:p>
    <w:p w14:paraId="3B953F0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With Med Cell, Dr. Kellner is responsible for worldwide research</w:t>
      </w:r>
    </w:p>
    <w:p w14:paraId="679EF86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projects and clinical trials for diseases such as Alzheimer's Disease,</w:t>
      </w:r>
    </w:p>
    <w:p w14:paraId="58AC8EF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Parkinson's Disease, Diabetes T] and T2, osteoarthritis, and retinal</w:t>
      </w:r>
    </w:p>
    <w:p w14:paraId="6EF563C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disease. Dr. Kellner's research has led to several innovations and a</w:t>
      </w:r>
    </w:p>
    <w:p w14:paraId="5700F4FF"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patented methodology for the present and future use of the</w:t>
      </w:r>
    </w:p>
    <w:p w14:paraId="053C7CA5" w14:textId="77777777" w:rsidR="008E5A45" w:rsidRPr="00B351F5" w:rsidRDefault="008E5A45" w:rsidP="008E5A45">
      <w:pPr>
        <w:rPr>
          <w:rFonts w:ascii="Times New Roman" w:hAnsi="Times New Roman" w:cs="Times New Roman"/>
        </w:rPr>
      </w:pPr>
      <w:proofErr w:type="spellStart"/>
      <w:r w:rsidRPr="00B351F5">
        <w:rPr>
          <w:rFonts w:ascii="Times New Roman" w:hAnsi="Times New Roman" w:cs="Times New Roman"/>
        </w:rPr>
        <w:t>secretome</w:t>
      </w:r>
      <w:proofErr w:type="spellEnd"/>
      <w:r w:rsidRPr="00B351F5">
        <w:rPr>
          <w:rFonts w:ascii="Times New Roman" w:hAnsi="Times New Roman" w:cs="Times New Roman"/>
        </w:rPr>
        <w:t xml:space="preserve"> of adipose derived mesenchymal stem cells. </w:t>
      </w:r>
    </w:p>
    <w:p w14:paraId="4BADE968" w14:textId="77777777" w:rsidR="008E5A45" w:rsidRPr="00B351F5" w:rsidRDefault="008E5A45" w:rsidP="008E5A45">
      <w:pPr>
        <w:pBdr>
          <w:bottom w:val="single" w:sz="12" w:space="1" w:color="auto"/>
        </w:pBdr>
        <w:rPr>
          <w:rFonts w:ascii="Times New Roman" w:hAnsi="Times New Roman" w:cs="Times New Roman"/>
        </w:rPr>
      </w:pPr>
    </w:p>
    <w:p w14:paraId="011FC0B1" w14:textId="77777777" w:rsidR="008E5A45" w:rsidRPr="00B351F5" w:rsidRDefault="008E5A45" w:rsidP="008E5A45">
      <w:pPr>
        <w:rPr>
          <w:rFonts w:ascii="Times New Roman" w:hAnsi="Times New Roman" w:cs="Times New Roman"/>
        </w:rPr>
      </w:pPr>
    </w:p>
    <w:p w14:paraId="6C611886" w14:textId="25AA8BE0" w:rsidR="008E5A45" w:rsidRPr="00B351F5" w:rsidRDefault="008E5A45" w:rsidP="008E5A4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Dr. Todd McAllister, PhD</w:t>
      </w:r>
    </w:p>
    <w:p w14:paraId="0D9A91CD"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 xml:space="preserve">Founder and CEO, </w:t>
      </w:r>
      <w:proofErr w:type="spellStart"/>
      <w:r w:rsidRPr="00B351F5">
        <w:rPr>
          <w:rFonts w:ascii="Times New Roman" w:hAnsi="Times New Roman" w:cs="Times New Roman"/>
          <w:i/>
          <w:iCs/>
        </w:rPr>
        <w:t>Cytograph</w:t>
      </w:r>
      <w:proofErr w:type="spellEnd"/>
    </w:p>
    <w:p w14:paraId="7DD81D37" w14:textId="77777777" w:rsidR="008E5A45" w:rsidRPr="00B351F5" w:rsidRDefault="008E5A45" w:rsidP="008E5A45">
      <w:pPr>
        <w:rPr>
          <w:rFonts w:ascii="Times New Roman" w:hAnsi="Times New Roman" w:cs="Times New Roman"/>
          <w:i/>
          <w:iCs/>
        </w:rPr>
      </w:pPr>
      <w:r w:rsidRPr="00B351F5">
        <w:rPr>
          <w:rFonts w:ascii="Times New Roman" w:hAnsi="Times New Roman" w:cs="Times New Roman"/>
          <w:i/>
          <w:iCs/>
        </w:rPr>
        <w:t>Fountain Therapeutics</w:t>
      </w:r>
    </w:p>
    <w:p w14:paraId="66E5CC93" w14:textId="77777777" w:rsidR="008E5A45" w:rsidRPr="00B351F5" w:rsidRDefault="008E5A45" w:rsidP="008E5A45">
      <w:pPr>
        <w:rPr>
          <w:rFonts w:ascii="Times New Roman" w:hAnsi="Times New Roman" w:cs="Times New Roman"/>
        </w:rPr>
      </w:pPr>
    </w:p>
    <w:p w14:paraId="18E61E83" w14:textId="0AEAA4BD" w:rsidR="008E5A45" w:rsidRPr="00B351F5" w:rsidRDefault="008E5A45" w:rsidP="008E5A45">
      <w:pPr>
        <w:rPr>
          <w:rFonts w:ascii="Times New Roman" w:hAnsi="Times New Roman" w:cs="Times New Roman"/>
        </w:rPr>
      </w:pPr>
      <w:r w:rsidRPr="00B351F5">
        <w:rPr>
          <w:rFonts w:ascii="Times New Roman" w:hAnsi="Times New Roman" w:cs="Times New Roman"/>
        </w:rPr>
        <w:t>Dr. Todd McAllister is the CEO of Fountain Therapeutics, an aging</w:t>
      </w:r>
    </w:p>
    <w:p w14:paraId="4F2D4BC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and longevity company focused on developing a data-driven</w:t>
      </w:r>
    </w:p>
    <w:p w14:paraId="17C0D003"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platform to help slow the rate of age-related decline. Prior to</w:t>
      </w:r>
    </w:p>
    <w:p w14:paraId="5AF8B7D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Fountain, Dr. McAllister was the Executive Director at the Amnion</w:t>
      </w:r>
    </w:p>
    <w:p w14:paraId="12B18827"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Foundation, a public stem cell bank that develops novel applications</w:t>
      </w:r>
    </w:p>
    <w:p w14:paraId="3FC0F9DD"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lastRenderedPageBreak/>
        <w:t>for placental derived stem cells. Dr. McAllister was also the Co-</w:t>
      </w:r>
    </w:p>
    <w:p w14:paraId="693E67E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founder and CEO of </w:t>
      </w:r>
      <w:proofErr w:type="spellStart"/>
      <w:r w:rsidRPr="00B351F5">
        <w:rPr>
          <w:rFonts w:ascii="Times New Roman" w:hAnsi="Times New Roman" w:cs="Times New Roman"/>
        </w:rPr>
        <w:t>Cytograft</w:t>
      </w:r>
      <w:proofErr w:type="spellEnd"/>
      <w:r w:rsidRPr="00B351F5">
        <w:rPr>
          <w:rFonts w:ascii="Times New Roman" w:hAnsi="Times New Roman" w:cs="Times New Roman"/>
        </w:rPr>
        <w:t>, a cardiovascular regenerative</w:t>
      </w:r>
    </w:p>
    <w:p w14:paraId="1A23FF5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medicine company that developed cell-based therapies to repair</w:t>
      </w:r>
    </w:p>
    <w:p w14:paraId="7207E6A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and rebuild diseased tissues without using synthetic biomaterials.</w:t>
      </w:r>
    </w:p>
    <w:p w14:paraId="34286F08" w14:textId="3B960695" w:rsidR="008E5A45" w:rsidRPr="00B351F5" w:rsidRDefault="008E5A45" w:rsidP="008E5A45">
      <w:pPr>
        <w:rPr>
          <w:rFonts w:ascii="Times New Roman" w:hAnsi="Times New Roman" w:cs="Times New Roman"/>
        </w:rPr>
      </w:pPr>
      <w:r w:rsidRPr="00B351F5">
        <w:rPr>
          <w:rFonts w:ascii="Times New Roman" w:hAnsi="Times New Roman" w:cs="Times New Roman"/>
        </w:rPr>
        <w:t>Dr. McAllister was also the Co-director of the Center for Regenerative</w:t>
      </w:r>
    </w:p>
    <w:p w14:paraId="0E386225"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Medicine at St. Joseph's Translational Research Institute in Atlanta,</w:t>
      </w:r>
    </w:p>
    <w:p w14:paraId="2419EFE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Georgia, where he oversaw a broader range of cell-based,</w:t>
      </w:r>
    </w:p>
    <w:p w14:paraId="1215F958"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cardiovascular repair technologies.</w:t>
      </w:r>
    </w:p>
    <w:p w14:paraId="700B58D1" w14:textId="77777777" w:rsidR="008E5A45" w:rsidRPr="00B351F5" w:rsidRDefault="008E5A45" w:rsidP="008E5A45">
      <w:pPr>
        <w:rPr>
          <w:rFonts w:ascii="Times New Roman" w:hAnsi="Times New Roman" w:cs="Times New Roman"/>
        </w:rPr>
      </w:pPr>
    </w:p>
    <w:p w14:paraId="7E5B3E7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Dr. McAllister has a BS in Mechanical Engineering from the</w:t>
      </w:r>
    </w:p>
    <w:p w14:paraId="0D7739E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University of Washington and a PhD in Biomedical Engineering</w:t>
      </w:r>
    </w:p>
    <w:p w14:paraId="31F576C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from the University of California, San Diego. With over two decades</w:t>
      </w:r>
    </w:p>
    <w:p w14:paraId="30DAE060"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of experience, he is a well-known thought-leader in the field of</w:t>
      </w:r>
    </w:p>
    <w:p w14:paraId="57DE972B"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regenerative medicine. He has published his work in high impact</w:t>
      </w:r>
    </w:p>
    <w:p w14:paraId="115A33B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Journals, including the New England Journal of Medicine, Lancet,</w:t>
      </w:r>
    </w:p>
    <w:p w14:paraId="4C7F17A6"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and Nature Medicine. He is on the editorial board of the Journal of</w:t>
      </w:r>
    </w:p>
    <w:p w14:paraId="42BB142B" w14:textId="77777777" w:rsidR="008E5A45" w:rsidRPr="00B351F5" w:rsidRDefault="008E5A45" w:rsidP="008E5A45">
      <w:pPr>
        <w:rPr>
          <w:rFonts w:ascii="Times New Roman" w:hAnsi="Times New Roman" w:cs="Times New Roman"/>
        </w:rPr>
      </w:pPr>
      <w:proofErr w:type="spellStart"/>
      <w:r w:rsidRPr="00B351F5">
        <w:rPr>
          <w:rFonts w:ascii="Times New Roman" w:hAnsi="Times New Roman" w:cs="Times New Roman"/>
        </w:rPr>
        <w:t>Biofabrication</w:t>
      </w:r>
      <w:proofErr w:type="spellEnd"/>
      <w:r w:rsidRPr="00B351F5">
        <w:rPr>
          <w:rFonts w:ascii="Times New Roman" w:hAnsi="Times New Roman" w:cs="Times New Roman"/>
        </w:rPr>
        <w:t xml:space="preserve"> and on the industry committee for the Journal of</w:t>
      </w:r>
    </w:p>
    <w:p w14:paraId="1E019FC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Tissue Engineering</w:t>
      </w:r>
    </w:p>
    <w:p w14:paraId="3F5C1759" w14:textId="77777777" w:rsidR="008E5A45" w:rsidRPr="00B351F5" w:rsidRDefault="008E5A45" w:rsidP="008E5A45">
      <w:pPr>
        <w:rPr>
          <w:rFonts w:ascii="Times New Roman" w:hAnsi="Times New Roman" w:cs="Times New Roman"/>
        </w:rPr>
      </w:pPr>
    </w:p>
    <w:p w14:paraId="4AF87AB0" w14:textId="3441F1E1" w:rsidR="008E5A45" w:rsidRPr="00B351F5" w:rsidRDefault="008E5A45" w:rsidP="008E5A45">
      <w:pPr>
        <w:rPr>
          <w:rFonts w:ascii="Times New Roman" w:hAnsi="Times New Roman" w:cs="Times New Roman"/>
        </w:rPr>
      </w:pPr>
      <w:r w:rsidRPr="00B351F5">
        <w:rPr>
          <w:rFonts w:ascii="Times New Roman" w:hAnsi="Times New Roman" w:cs="Times New Roman"/>
        </w:rPr>
        <w:t>Dr. McAllister is also on the executive board for the International Cell</w:t>
      </w:r>
    </w:p>
    <w:p w14:paraId="3987851C"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Medicine Society, and has sat as a reviewer/external advisory board</w:t>
      </w:r>
    </w:p>
    <w:p w14:paraId="1F0A4E7A"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member for AFIRM, NIH, and NSF EPSCOR grants. He is well-known</w:t>
      </w:r>
    </w:p>
    <w:p w14:paraId="697166D9"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for pioneering an efficient business model that prioritizes capital</w:t>
      </w:r>
    </w:p>
    <w:p w14:paraId="3E838C71"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efficiency and research focus, and has shared this knowledge on the</w:t>
      </w:r>
    </w:p>
    <w:p w14:paraId="57AF9D52" w14:textId="77777777" w:rsidR="008E5A45" w:rsidRPr="00B351F5" w:rsidRDefault="008E5A45" w:rsidP="008E5A45">
      <w:pPr>
        <w:rPr>
          <w:rFonts w:ascii="Times New Roman" w:hAnsi="Times New Roman" w:cs="Times New Roman"/>
        </w:rPr>
      </w:pPr>
      <w:r w:rsidRPr="00B351F5">
        <w:rPr>
          <w:rFonts w:ascii="Times New Roman" w:hAnsi="Times New Roman" w:cs="Times New Roman"/>
        </w:rPr>
        <w:t xml:space="preserve">advisory boards of several companies, including </w:t>
      </w:r>
      <w:proofErr w:type="spellStart"/>
      <w:r w:rsidRPr="00B351F5">
        <w:rPr>
          <w:rFonts w:ascii="Times New Roman" w:hAnsi="Times New Roman" w:cs="Times New Roman"/>
        </w:rPr>
        <w:t>BioCardia</w:t>
      </w:r>
      <w:proofErr w:type="spellEnd"/>
      <w:r w:rsidRPr="00B351F5">
        <w:rPr>
          <w:rFonts w:ascii="Times New Roman" w:hAnsi="Times New Roman" w:cs="Times New Roman"/>
        </w:rPr>
        <w:t>, Lumen</w:t>
      </w:r>
    </w:p>
    <w:p w14:paraId="07333D91" w14:textId="60E91A9B" w:rsidR="008E5A45" w:rsidRPr="00B351F5" w:rsidRDefault="008E5A45" w:rsidP="008E5A45">
      <w:pPr>
        <w:rPr>
          <w:rFonts w:ascii="Times New Roman" w:hAnsi="Times New Roman" w:cs="Times New Roman"/>
        </w:rPr>
      </w:pPr>
      <w:r w:rsidRPr="00B351F5">
        <w:rPr>
          <w:rFonts w:ascii="Times New Roman" w:hAnsi="Times New Roman" w:cs="Times New Roman"/>
        </w:rPr>
        <w:t>Therapeutics, and Vault Stem Cells.</w:t>
      </w:r>
    </w:p>
    <w:p w14:paraId="69AE8C4A" w14:textId="6848E6DF" w:rsidR="008E5A45" w:rsidRPr="00B351F5" w:rsidRDefault="008E5A45" w:rsidP="008E5A45">
      <w:pPr>
        <w:pBdr>
          <w:bottom w:val="single" w:sz="12" w:space="1" w:color="auto"/>
        </w:pBdr>
        <w:rPr>
          <w:rFonts w:ascii="Times New Roman" w:hAnsi="Times New Roman" w:cs="Times New Roman"/>
        </w:rPr>
      </w:pPr>
    </w:p>
    <w:p w14:paraId="04380A55" w14:textId="066AC274" w:rsidR="008E5A45" w:rsidRPr="00B351F5" w:rsidRDefault="008E5A45" w:rsidP="008E5A45">
      <w:pPr>
        <w:rPr>
          <w:rFonts w:ascii="Times New Roman" w:hAnsi="Times New Roman" w:cs="Times New Roman"/>
        </w:rPr>
      </w:pPr>
    </w:p>
    <w:p w14:paraId="48B29C34" w14:textId="77777777" w:rsidR="00B351F5" w:rsidRPr="00B351F5" w:rsidRDefault="00B351F5" w:rsidP="008E5A45">
      <w:pPr>
        <w:rPr>
          <w:rFonts w:ascii="Times New Roman" w:hAnsi="Times New Roman" w:cs="Times New Roman"/>
        </w:rPr>
      </w:pPr>
    </w:p>
    <w:p w14:paraId="5E4BCAE3" w14:textId="071F5C59" w:rsidR="008E5A45" w:rsidRPr="00B351F5" w:rsidRDefault="00B351F5" w:rsidP="00B351F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Dr. Th</w:t>
      </w:r>
      <w:r w:rsidR="008E5A45" w:rsidRPr="00B351F5">
        <w:rPr>
          <w:rFonts w:ascii="Times New Roman" w:hAnsi="Times New Roman" w:cs="Times New Roman"/>
          <w:b/>
          <w:bCs/>
        </w:rPr>
        <w:t>om</w:t>
      </w:r>
      <w:r w:rsidRPr="00B351F5">
        <w:rPr>
          <w:rFonts w:ascii="Times New Roman" w:hAnsi="Times New Roman" w:cs="Times New Roman"/>
          <w:b/>
          <w:bCs/>
        </w:rPr>
        <w:t>as</w:t>
      </w:r>
      <w:r w:rsidR="008E5A45" w:rsidRPr="00B351F5">
        <w:rPr>
          <w:rFonts w:ascii="Times New Roman" w:hAnsi="Times New Roman" w:cs="Times New Roman"/>
          <w:b/>
          <w:bCs/>
        </w:rPr>
        <w:t xml:space="preserve"> O’Neal</w:t>
      </w:r>
    </w:p>
    <w:p w14:paraId="5926738F" w14:textId="5C6934D3" w:rsidR="00B351F5" w:rsidRPr="00B351F5" w:rsidRDefault="00B351F5" w:rsidP="00B351F5">
      <w:pPr>
        <w:rPr>
          <w:rFonts w:ascii="Times New Roman" w:hAnsi="Times New Roman" w:cs="Times New Roman"/>
          <w:b/>
          <w:bCs/>
        </w:rPr>
      </w:pPr>
    </w:p>
    <w:p w14:paraId="4D62E270" w14:textId="480D519F" w:rsidR="00B351F5" w:rsidRPr="00B351F5" w:rsidRDefault="00B351F5" w:rsidP="00B351F5">
      <w:pPr>
        <w:rPr>
          <w:rFonts w:ascii="Times New Roman" w:eastAsia="Times New Roman" w:hAnsi="Times New Roman" w:cs="Times New Roman"/>
          <w:color w:val="000000"/>
          <w:shd w:val="clear" w:color="auto" w:fill="FFFFFF"/>
        </w:rPr>
      </w:pPr>
      <w:r w:rsidRPr="00B351F5">
        <w:rPr>
          <w:rFonts w:ascii="Times New Roman" w:eastAsia="Times New Roman" w:hAnsi="Times New Roman" w:cs="Times New Roman"/>
          <w:color w:val="000000"/>
          <w:shd w:val="clear" w:color="auto" w:fill="FFFFFF"/>
        </w:rPr>
        <w:t>Nationally recognized as an "entrepreneur in the business of helping entrepreneurs," Dr. Tom O'Neal is dedicated to creating and supporting successful and sustainable innovation ecosystems in Florida. Tom's efforts focus on building strong research programs at UCF and the transfer and commercialization of research results into the marketplace. This work helps to build an innovation-based economy for Central Florida.</w:t>
      </w:r>
    </w:p>
    <w:p w14:paraId="0F0E9A49" w14:textId="77777777" w:rsidR="00B351F5" w:rsidRPr="00B351F5" w:rsidRDefault="00B351F5" w:rsidP="00B351F5">
      <w:pPr>
        <w:pStyle w:val="NormalWeb"/>
        <w:shd w:val="clear" w:color="auto" w:fill="FFFFFF"/>
        <w:rPr>
          <w:color w:val="000000"/>
        </w:rPr>
      </w:pPr>
      <w:r w:rsidRPr="00B351F5">
        <w:rPr>
          <w:color w:val="000000"/>
        </w:rPr>
        <w:t>Currently, Tom is the Associate Vice President of Research &amp; Commercialization at the University of Central Florida (UCF). He also serves as the Executive Director of the UCF Business Incubation Program (UCFBIP) and the Florida Economic Gardening Institute (FEGI). Some of his areas of responsibility include the sponsored programs office, technology transfer, compliance, the venture lab, the UCF Business Incubation Program and the Florida's Economic Gardening Institute. Tom has been part of UCF's Office of Research &amp; Commercialization team working to help UCF become a leading metropolitan research university since 2000. He also serves as a core member of the Florida High Tech Corridor Council.</w:t>
      </w:r>
    </w:p>
    <w:p w14:paraId="3E41A761" w14:textId="77777777" w:rsidR="00B351F5" w:rsidRPr="00B351F5" w:rsidRDefault="00B351F5" w:rsidP="00B351F5">
      <w:pPr>
        <w:pStyle w:val="NormalWeb"/>
        <w:shd w:val="clear" w:color="auto" w:fill="FFFFFF"/>
        <w:rPr>
          <w:color w:val="000000"/>
        </w:rPr>
      </w:pPr>
      <w:r w:rsidRPr="00B351F5">
        <w:rPr>
          <w:color w:val="000000"/>
        </w:rPr>
        <w:lastRenderedPageBreak/>
        <w:t xml:space="preserve">Tom has assisted in the formation of numerous companies and the commercialization of technologies developed at UCF. In 1999, Tom established the UCF Technology Incubator of which he serves as the Founding Director. Under Tom's leadership, The UCF Business Incubation Program (UCFBIP) has expanded to 10 locations. The UCF Business Incubator earned "Incubator of the Year" by the National Business Incubator Association (NBIA) where he currently serves as a board member and has "helped more than 170 emerging companies that create more than $500 million in annual revenue and accounted for more than 1,650 new jobs in the local area in 2009, with an average salary of $59,000." </w:t>
      </w:r>
      <w:proofErr w:type="spellStart"/>
      <w:r w:rsidRPr="00B351F5">
        <w:rPr>
          <w:color w:val="000000"/>
        </w:rPr>
        <w:t>firstMONDAY</w:t>
      </w:r>
      <w:proofErr w:type="spellEnd"/>
      <w:r w:rsidRPr="00B351F5">
        <w:rPr>
          <w:color w:val="000000"/>
        </w:rPr>
        <w:t xml:space="preserve"> magazine. (December 3, 2010).</w:t>
      </w:r>
    </w:p>
    <w:p w14:paraId="77BF0B4D" w14:textId="77777777" w:rsidR="00B351F5" w:rsidRPr="00B351F5" w:rsidRDefault="00B351F5" w:rsidP="00B351F5">
      <w:pPr>
        <w:pStyle w:val="NormalWeb"/>
        <w:shd w:val="clear" w:color="auto" w:fill="FFFFFF"/>
        <w:rPr>
          <w:color w:val="000000"/>
        </w:rPr>
      </w:pPr>
      <w:r w:rsidRPr="00B351F5">
        <w:rPr>
          <w:color w:val="000000"/>
        </w:rPr>
        <w:t>Tom joined the UCF staff as the Associate Director for the Center for Research and Education in Optics and Lasers (CREOL) in 1991. In this capacity, he was responsible for the business and administrative functions of the Center. The Center has become one of the nation's top centers for education and research in optical sciences and engineering.</w:t>
      </w:r>
    </w:p>
    <w:p w14:paraId="77218BB8" w14:textId="77777777" w:rsidR="00B351F5" w:rsidRPr="00B351F5" w:rsidRDefault="00B351F5" w:rsidP="00B351F5">
      <w:pPr>
        <w:pStyle w:val="NormalWeb"/>
        <w:shd w:val="clear" w:color="auto" w:fill="FFFFFF"/>
        <w:rPr>
          <w:color w:val="000000"/>
        </w:rPr>
      </w:pPr>
      <w:r w:rsidRPr="00B351F5">
        <w:rPr>
          <w:color w:val="000000"/>
        </w:rPr>
        <w:t>Since 1975, he has been an active member of the business community in Florida. He founded his first start-up company at age 18, which he successfully operated until pursuing a full-time college career. Tom then entered the high-tech business arena as a project engineer for a computer manufacturing company. Prior to joining UCF, he served as a Technology Specialist and Financial Director for a $40 million project with the Defense Advanced Research Project Agency for Florida's state university system.</w:t>
      </w:r>
    </w:p>
    <w:p w14:paraId="5CFA10B2" w14:textId="77777777" w:rsidR="00B351F5" w:rsidRPr="00B351F5" w:rsidRDefault="00B351F5" w:rsidP="00B351F5">
      <w:pPr>
        <w:pStyle w:val="NormalWeb"/>
        <w:shd w:val="clear" w:color="auto" w:fill="FFFFFF"/>
        <w:rPr>
          <w:color w:val="000000"/>
        </w:rPr>
      </w:pPr>
      <w:r w:rsidRPr="00B351F5">
        <w:rPr>
          <w:color w:val="000000"/>
        </w:rPr>
        <w:t>Tom's research interests include the subjects of business incubation, entrepreneurship, and economic development; his dissertation was on effective incubation practices. He has secured funding from the Kauffman Foundation, the NSF, the NCIIA, the DOE, and many state and government agencies and others to support entrepreneurship and innovation initiatives. He is the current president of the Florida Business Incubation Association (FBIA) and serves on the board of the National Business Incubator Association. The latest initiative under his direction is serving as the Director of Florida's Economic Gardening Institute, a program designed to assist second stage growth companies.</w:t>
      </w:r>
    </w:p>
    <w:p w14:paraId="4B1C74B1" w14:textId="67830222" w:rsidR="00B351F5" w:rsidRPr="00B351F5" w:rsidRDefault="00B351F5" w:rsidP="00B351F5">
      <w:pPr>
        <w:pStyle w:val="NormalWeb"/>
        <w:shd w:val="clear" w:color="auto" w:fill="FFFFFF"/>
        <w:rPr>
          <w:color w:val="000000"/>
        </w:rPr>
      </w:pPr>
      <w:r w:rsidRPr="00B351F5">
        <w:rPr>
          <w:color w:val="000000"/>
        </w:rPr>
        <w:t>Tom earned a Ph.D. in Industrial Engineering, a Master of Science in Engineering Management and a Master of Business Administration from the University of Central Florida. He earned his Bachelor of Science in Electrical Engineering from the University of South Florida.</w:t>
      </w:r>
    </w:p>
    <w:p w14:paraId="26891ECD" w14:textId="0DADAAA5" w:rsidR="008E5A45" w:rsidRPr="00B351F5" w:rsidRDefault="008E5A45" w:rsidP="008E5A45">
      <w:pPr>
        <w:pBdr>
          <w:bottom w:val="single" w:sz="12" w:space="1" w:color="auto"/>
        </w:pBdr>
        <w:rPr>
          <w:rFonts w:ascii="Times New Roman" w:hAnsi="Times New Roman" w:cs="Times New Roman"/>
          <w:b/>
          <w:bCs/>
        </w:rPr>
      </w:pPr>
    </w:p>
    <w:p w14:paraId="2D5FC4F2" w14:textId="4E1338BA" w:rsidR="008E5A45" w:rsidRPr="00B351F5" w:rsidRDefault="008E5A45" w:rsidP="008E5A45">
      <w:pPr>
        <w:rPr>
          <w:rFonts w:ascii="Times New Roman" w:hAnsi="Times New Roman" w:cs="Times New Roman"/>
          <w:b/>
          <w:bCs/>
        </w:rPr>
      </w:pPr>
    </w:p>
    <w:p w14:paraId="02E44F57" w14:textId="77777777" w:rsidR="00B351F5" w:rsidRPr="00B351F5" w:rsidRDefault="008E5A45" w:rsidP="00B351F5">
      <w:pPr>
        <w:pStyle w:val="ListParagraph"/>
        <w:numPr>
          <w:ilvl w:val="0"/>
          <w:numId w:val="4"/>
        </w:numPr>
        <w:ind w:left="360"/>
        <w:rPr>
          <w:rFonts w:ascii="Times New Roman" w:hAnsi="Times New Roman" w:cs="Times New Roman"/>
          <w:b/>
          <w:bCs/>
        </w:rPr>
      </w:pPr>
      <w:r w:rsidRPr="00B351F5">
        <w:rPr>
          <w:rFonts w:ascii="Times New Roman" w:hAnsi="Times New Roman" w:cs="Times New Roman"/>
          <w:b/>
          <w:bCs/>
        </w:rPr>
        <w:t xml:space="preserve">William </w:t>
      </w:r>
      <w:r w:rsidR="00B351F5" w:rsidRPr="00B351F5">
        <w:rPr>
          <w:rFonts w:ascii="Times New Roman" w:hAnsi="Times New Roman" w:cs="Times New Roman"/>
          <w:b/>
          <w:bCs/>
        </w:rPr>
        <w:t xml:space="preserve">J. </w:t>
      </w:r>
      <w:r w:rsidRPr="00B351F5">
        <w:rPr>
          <w:rFonts w:ascii="Times New Roman" w:hAnsi="Times New Roman" w:cs="Times New Roman"/>
          <w:b/>
          <w:bCs/>
        </w:rPr>
        <w:t>Walsh</w:t>
      </w:r>
      <w:r w:rsidR="00B351F5" w:rsidRPr="00B351F5">
        <w:rPr>
          <w:rFonts w:ascii="Times New Roman" w:hAnsi="Times New Roman" w:cs="Times New Roman"/>
          <w:b/>
          <w:bCs/>
        </w:rPr>
        <w:t>, PhD, FACN</w:t>
      </w:r>
    </w:p>
    <w:p w14:paraId="3E196514" w14:textId="77777777" w:rsidR="00B351F5" w:rsidRPr="00B351F5" w:rsidRDefault="00B351F5" w:rsidP="00B351F5">
      <w:pPr>
        <w:rPr>
          <w:rFonts w:ascii="Times New Roman" w:hAnsi="Times New Roman" w:cs="Times New Roman"/>
          <w:b/>
          <w:bCs/>
        </w:rPr>
      </w:pPr>
    </w:p>
    <w:p w14:paraId="0EA41A02" w14:textId="77777777" w:rsidR="00B351F5" w:rsidRPr="00B351F5" w:rsidRDefault="00B351F5" w:rsidP="00B351F5">
      <w:pPr>
        <w:rPr>
          <w:rFonts w:ascii="Times New Roman" w:hAnsi="Times New Roman" w:cs="Times New Roman"/>
          <w:color w:val="000000" w:themeColor="text1"/>
        </w:rPr>
      </w:pPr>
      <w:r w:rsidRPr="00B351F5">
        <w:rPr>
          <w:rFonts w:ascii="Times New Roman" w:hAnsi="Times New Roman" w:cs="Times New Roman"/>
          <w:color w:val="000000" w:themeColor="text1"/>
          <w:shd w:val="clear" w:color="auto" w:fill="FFFFFF"/>
        </w:rPr>
        <w:t>William J. Walsh, PhD, FACN, president of the non-profit Walsh Research Institute, is an internationally recognized expert in the field of nutritional medicine and a key scientist paving the way for nutrient-based psychiatry and nutritional medicine.  Over the past 30 years, Dr. Walsh has developed biochemical treatments for patients diagnosed with behavioral disorders, attention deficit (hyperactivity) disorder, autism, clinical depression, anxiety, bipolar disorders, schizophrenia, and Alzheimer’s disease that are used by doctors throughout the world.  His book, </w:t>
      </w:r>
      <w:r w:rsidRPr="00B351F5">
        <w:rPr>
          <w:rStyle w:val="Strong"/>
          <w:rFonts w:ascii="Calibri" w:hAnsi="Calibri" w:cs="Calibri"/>
          <w:i/>
          <w:iCs/>
          <w:color w:val="000000" w:themeColor="text1"/>
          <w:shd w:val="clear" w:color="auto" w:fill="FFFFFF"/>
        </w:rPr>
        <w:t>﻿</w:t>
      </w:r>
      <w:hyperlink r:id="rId6" w:history="1">
        <w:r w:rsidRPr="00B351F5">
          <w:rPr>
            <w:rStyle w:val="Hyperlink"/>
            <w:rFonts w:ascii="Times New Roman" w:hAnsi="Times New Roman" w:cs="Times New Roman"/>
            <w:b/>
            <w:bCs/>
            <w:i/>
            <w:iCs/>
            <w:color w:val="000000" w:themeColor="text1"/>
            <w:shd w:val="clear" w:color="auto" w:fill="FFFFFF"/>
          </w:rPr>
          <w:t>Nutrient Power: Heal Your Biochemistry and Heal Your Brain </w:t>
        </w:r>
      </w:hyperlink>
      <w:r w:rsidRPr="00B351F5">
        <w:rPr>
          <w:rStyle w:val="Strong"/>
          <w:rFonts w:ascii="Calibri" w:hAnsi="Calibri" w:cs="Calibri"/>
          <w:i/>
          <w:iCs/>
          <w:color w:val="000000" w:themeColor="text1"/>
          <w:shd w:val="clear" w:color="auto" w:fill="FFFFFF"/>
        </w:rPr>
        <w:t>﻿</w:t>
      </w:r>
      <w:r w:rsidRPr="00B351F5">
        <w:rPr>
          <w:rFonts w:ascii="Times New Roman" w:hAnsi="Times New Roman" w:cs="Times New Roman"/>
          <w:color w:val="000000" w:themeColor="text1"/>
          <w:shd w:val="clear" w:color="auto" w:fill="FFFFFF"/>
        </w:rPr>
        <w:t xml:space="preserve">(Skyhorse Publishing, </w:t>
      </w:r>
      <w:r w:rsidRPr="00B351F5">
        <w:rPr>
          <w:rFonts w:ascii="Times New Roman" w:hAnsi="Times New Roman" w:cs="Times New Roman"/>
          <w:color w:val="000000" w:themeColor="text1"/>
          <w:shd w:val="clear" w:color="auto" w:fill="FFFFFF"/>
        </w:rPr>
        <w:lastRenderedPageBreak/>
        <w:t>2014, 2012), describes the evidence-based nutrient therapy system.</w:t>
      </w:r>
      <w:r w:rsidRPr="00B351F5">
        <w:rPr>
          <w:rFonts w:ascii="Times New Roman" w:hAnsi="Times New Roman" w:cs="Times New Roman"/>
          <w:color w:val="000000" w:themeColor="text1"/>
        </w:rPr>
        <w:br/>
      </w:r>
      <w:r w:rsidRPr="00B351F5">
        <w:rPr>
          <w:rFonts w:ascii="Times New Roman" w:hAnsi="Times New Roman" w:cs="Times New Roman"/>
          <w:color w:val="000000" w:themeColor="text1"/>
        </w:rPr>
        <w:br/>
      </w:r>
      <w:r w:rsidRPr="00B351F5">
        <w:rPr>
          <w:rFonts w:ascii="Times New Roman" w:hAnsi="Times New Roman" w:cs="Times New Roman"/>
          <w:color w:val="000000" w:themeColor="text1"/>
          <w:shd w:val="clear" w:color="auto" w:fill="FFFFFF"/>
        </w:rPr>
        <w:t>Dr. Walsh’s noted accomplishments include:  (a) groundbreaking studies reporting reduced violent behavior following nutrient therapy, (b) the 1999 discovery of undermethylation and copper/zinc imbalances in autism, (c) the 2000 finding of metallothionein protein depletion in autism, (d) the 2007 published study linking copper overload and post-partum depression, (e) the identification of five biochemical subtypes of clinical depression, (f) the 2011 development of the Walsh Theory of Schizophrenia, and (g) the direction of the Beethoven Research Project that revealed that the composer suffered from severe lead poisoning.</w:t>
      </w:r>
      <w:r w:rsidRPr="00B351F5">
        <w:rPr>
          <w:rFonts w:ascii="Times New Roman" w:hAnsi="Times New Roman" w:cs="Times New Roman"/>
          <w:color w:val="000000" w:themeColor="text1"/>
        </w:rPr>
        <w:br/>
      </w:r>
      <w:r w:rsidRPr="00B351F5">
        <w:rPr>
          <w:rFonts w:ascii="Times New Roman" w:hAnsi="Times New Roman" w:cs="Times New Roman"/>
          <w:color w:val="000000" w:themeColor="text1"/>
        </w:rPr>
        <w:br/>
      </w:r>
      <w:r w:rsidRPr="00B351F5">
        <w:rPr>
          <w:rFonts w:ascii="Times New Roman" w:hAnsi="Times New Roman" w:cs="Times New Roman"/>
          <w:color w:val="000000" w:themeColor="text1"/>
          <w:shd w:val="clear" w:color="auto" w:fill="FFFFFF"/>
        </w:rPr>
        <w:t>​In addition to Dr. Walsh’s ongoing research studies, he leads medical practitioner training programs in advanced, drug-free biochemical/nutrient therapies in Australia, Ireland, Norway, the United States and other countries.  Dr. Walsh is a frequently invited guest lecturer having given more than 200 presentations at regional, national and international conferences and symposiums, including the American Psychiatric Association, the U.S. Senate, and the National Institutes of Mental Health.  He has authored numerous peer-reviewed journal articles and scientific reports, as well as been granted five patents.</w:t>
      </w:r>
      <w:r w:rsidRPr="00B351F5">
        <w:rPr>
          <w:rFonts w:ascii="Times New Roman" w:hAnsi="Times New Roman" w:cs="Times New Roman"/>
          <w:color w:val="000000" w:themeColor="text1"/>
        </w:rPr>
        <w:br/>
      </w:r>
      <w:r w:rsidRPr="00B351F5">
        <w:rPr>
          <w:rFonts w:ascii="Times New Roman" w:hAnsi="Times New Roman" w:cs="Times New Roman"/>
          <w:color w:val="000000" w:themeColor="text1"/>
        </w:rPr>
        <w:br/>
      </w:r>
      <w:r w:rsidRPr="00B351F5">
        <w:rPr>
          <w:rFonts w:ascii="Times New Roman" w:hAnsi="Times New Roman" w:cs="Times New Roman"/>
          <w:color w:val="000000" w:themeColor="text1"/>
          <w:shd w:val="clear" w:color="auto" w:fill="FFFFFF"/>
        </w:rPr>
        <w:t>After earning degrees from Notre Dame and the University of Michigan, Dr. Walsh received a PhD in chemical engineering from Iowa State University.  While working at Argonne National Laboratory in the 1970s, Dr. Walsh organized a prison volunteer program that led to studies of prisoners and ex-offenders researching the causes of their violent behavior.  The collaboration with renowned (late) Carl C. Pfeiffer, MD, PhD, a pioneer in the field of nutritional research therapy, led Dr. Walsh to the development of individualized nutrient protocols to normalize body chemistry and brain chemistry.  Dr. Walsh went on to study more than 30,000 patients with mental disorders acquiring an unparalleled database of more than 3 million chemical assays during his clinical and research work. </w:t>
      </w:r>
      <w:r w:rsidRPr="00B351F5">
        <w:rPr>
          <w:rFonts w:ascii="Times New Roman" w:hAnsi="Times New Roman" w:cs="Times New Roman"/>
          <w:color w:val="000000" w:themeColor="text1"/>
        </w:rPr>
        <w:br/>
      </w:r>
      <w:r w:rsidRPr="00B351F5">
        <w:rPr>
          <w:rFonts w:ascii="Times New Roman" w:hAnsi="Times New Roman" w:cs="Times New Roman"/>
          <w:color w:val="000000" w:themeColor="text1"/>
        </w:rPr>
        <w:br/>
      </w:r>
      <w:r w:rsidRPr="00B351F5">
        <w:rPr>
          <w:rFonts w:ascii="Times New Roman" w:hAnsi="Times New Roman" w:cs="Times New Roman"/>
          <w:color w:val="000000" w:themeColor="text1"/>
          <w:shd w:val="clear" w:color="auto" w:fill="FFFFFF"/>
        </w:rPr>
        <w:t xml:space="preserve">Dr. Walsh has conducted chemical analysis of more than 25 serial killers and mass murderers, including Charles Manson, Richard Speck, James Oliver </w:t>
      </w:r>
      <w:proofErr w:type="spellStart"/>
      <w:r w:rsidRPr="00B351F5">
        <w:rPr>
          <w:rFonts w:ascii="Times New Roman" w:hAnsi="Times New Roman" w:cs="Times New Roman"/>
          <w:color w:val="000000" w:themeColor="text1"/>
          <w:shd w:val="clear" w:color="auto" w:fill="FFFFFF"/>
        </w:rPr>
        <w:t>Huberty</w:t>
      </w:r>
      <w:proofErr w:type="spellEnd"/>
      <w:r w:rsidRPr="00B351F5">
        <w:rPr>
          <w:rFonts w:ascii="Times New Roman" w:hAnsi="Times New Roman" w:cs="Times New Roman"/>
          <w:color w:val="000000" w:themeColor="text1"/>
          <w:shd w:val="clear" w:color="auto" w:fill="FFFFFF"/>
        </w:rPr>
        <w:t xml:space="preserve">, Patrick Sherrill and Arthur </w:t>
      </w:r>
      <w:proofErr w:type="spellStart"/>
      <w:r w:rsidRPr="00B351F5">
        <w:rPr>
          <w:rFonts w:ascii="Times New Roman" w:hAnsi="Times New Roman" w:cs="Times New Roman"/>
          <w:color w:val="000000" w:themeColor="text1"/>
          <w:shd w:val="clear" w:color="auto" w:fill="FFFFFF"/>
        </w:rPr>
        <w:t>Shawcross</w:t>
      </w:r>
      <w:proofErr w:type="spellEnd"/>
      <w:r w:rsidRPr="00B351F5">
        <w:rPr>
          <w:rFonts w:ascii="Times New Roman" w:hAnsi="Times New Roman" w:cs="Times New Roman"/>
          <w:color w:val="000000" w:themeColor="text1"/>
          <w:shd w:val="clear" w:color="auto" w:fill="FFFFFF"/>
        </w:rPr>
        <w:t xml:space="preserve">.  He has assisted medical examiners, coroners, Scotland Yard, and the FBI in these </w:t>
      </w:r>
      <w:proofErr w:type="gramStart"/>
      <w:r w:rsidRPr="00B351F5">
        <w:rPr>
          <w:rFonts w:ascii="Times New Roman" w:hAnsi="Times New Roman" w:cs="Times New Roman"/>
          <w:color w:val="000000" w:themeColor="text1"/>
          <w:shd w:val="clear" w:color="auto" w:fill="FFFFFF"/>
        </w:rPr>
        <w:t>forensics</w:t>
      </w:r>
      <w:proofErr w:type="gramEnd"/>
      <w:r w:rsidRPr="00B351F5">
        <w:rPr>
          <w:rFonts w:ascii="Times New Roman" w:hAnsi="Times New Roman" w:cs="Times New Roman"/>
          <w:color w:val="000000" w:themeColor="text1"/>
          <w:shd w:val="clear" w:color="auto" w:fill="FFFFFF"/>
        </w:rPr>
        <w:t xml:space="preserve"> studies. He has designed nutritional programs for Olympic athletes, NBA players, major league baseball players, a heavyweight boxing champion, PGA and LPGA golfers, and others.</w:t>
      </w:r>
    </w:p>
    <w:p w14:paraId="527415FB" w14:textId="4E6970CE" w:rsidR="008E5A45" w:rsidRPr="00B351F5" w:rsidRDefault="008E5A45" w:rsidP="00B351F5">
      <w:pPr>
        <w:rPr>
          <w:rFonts w:ascii="Times New Roman" w:hAnsi="Times New Roman" w:cs="Times New Roman"/>
          <w:b/>
          <w:bCs/>
        </w:rPr>
      </w:pPr>
      <w:r w:rsidRPr="00B351F5">
        <w:rPr>
          <w:rFonts w:ascii="Times New Roman" w:hAnsi="Times New Roman" w:cs="Times New Roman"/>
          <w:b/>
          <w:bCs/>
        </w:rPr>
        <w:t xml:space="preserve"> </w:t>
      </w:r>
    </w:p>
    <w:p w14:paraId="4E98B216" w14:textId="180137D6" w:rsidR="008E5A45" w:rsidRPr="00B351F5" w:rsidRDefault="008E5A45" w:rsidP="008E5A45">
      <w:pPr>
        <w:rPr>
          <w:rFonts w:ascii="Times New Roman" w:hAnsi="Times New Roman" w:cs="Times New Roman"/>
        </w:rPr>
      </w:pPr>
    </w:p>
    <w:p w14:paraId="01C7C2FF" w14:textId="77777777" w:rsidR="008E5A45" w:rsidRDefault="008E5A45" w:rsidP="008E5A45"/>
    <w:p w14:paraId="6272C687" w14:textId="627F9D5C" w:rsidR="00394870" w:rsidRDefault="00D36285" w:rsidP="008E5A45"/>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94304"/>
    <w:multiLevelType w:val="hybridMultilevel"/>
    <w:tmpl w:val="20BAC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A520F"/>
    <w:multiLevelType w:val="hybridMultilevel"/>
    <w:tmpl w:val="D5D88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0B6B8A"/>
    <w:multiLevelType w:val="hybridMultilevel"/>
    <w:tmpl w:val="A9A6F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D51751"/>
    <w:multiLevelType w:val="hybridMultilevel"/>
    <w:tmpl w:val="FE64D4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45"/>
    <w:rsid w:val="0017482E"/>
    <w:rsid w:val="006615AF"/>
    <w:rsid w:val="008E5A45"/>
    <w:rsid w:val="00B351F5"/>
    <w:rsid w:val="00D36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AFBBAE"/>
  <w15:chartTrackingRefBased/>
  <w15:docId w15:val="{0EADAC6C-AF46-C445-83EF-388801D2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A45"/>
    <w:pPr>
      <w:ind w:left="720"/>
      <w:contextualSpacing/>
    </w:pPr>
  </w:style>
  <w:style w:type="character" w:styleId="Hyperlink">
    <w:name w:val="Hyperlink"/>
    <w:basedOn w:val="DefaultParagraphFont"/>
    <w:uiPriority w:val="99"/>
    <w:unhideWhenUsed/>
    <w:rsid w:val="008E5A45"/>
    <w:rPr>
      <w:color w:val="0563C1" w:themeColor="hyperlink"/>
      <w:u w:val="single"/>
    </w:rPr>
  </w:style>
  <w:style w:type="character" w:styleId="UnresolvedMention">
    <w:name w:val="Unresolved Mention"/>
    <w:basedOn w:val="DefaultParagraphFont"/>
    <w:uiPriority w:val="99"/>
    <w:semiHidden/>
    <w:unhideWhenUsed/>
    <w:rsid w:val="008E5A45"/>
    <w:rPr>
      <w:color w:val="605E5C"/>
      <w:shd w:val="clear" w:color="auto" w:fill="E1DFDD"/>
    </w:rPr>
  </w:style>
  <w:style w:type="paragraph" w:styleId="NormalWeb">
    <w:name w:val="Normal (Web)"/>
    <w:basedOn w:val="Normal"/>
    <w:uiPriority w:val="99"/>
    <w:unhideWhenUsed/>
    <w:rsid w:val="00B351F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351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05289">
      <w:bodyDiv w:val="1"/>
      <w:marLeft w:val="0"/>
      <w:marRight w:val="0"/>
      <w:marTop w:val="0"/>
      <w:marBottom w:val="0"/>
      <w:divBdr>
        <w:top w:val="none" w:sz="0" w:space="0" w:color="auto"/>
        <w:left w:val="none" w:sz="0" w:space="0" w:color="auto"/>
        <w:bottom w:val="none" w:sz="0" w:space="0" w:color="auto"/>
        <w:right w:val="none" w:sz="0" w:space="0" w:color="auto"/>
      </w:divBdr>
    </w:div>
    <w:div w:id="543836007">
      <w:bodyDiv w:val="1"/>
      <w:marLeft w:val="0"/>
      <w:marRight w:val="0"/>
      <w:marTop w:val="0"/>
      <w:marBottom w:val="0"/>
      <w:divBdr>
        <w:top w:val="none" w:sz="0" w:space="0" w:color="auto"/>
        <w:left w:val="none" w:sz="0" w:space="0" w:color="auto"/>
        <w:bottom w:val="none" w:sz="0" w:space="0" w:color="auto"/>
        <w:right w:val="none" w:sz="0" w:space="0" w:color="auto"/>
      </w:divBdr>
    </w:div>
    <w:div w:id="684282504">
      <w:bodyDiv w:val="1"/>
      <w:marLeft w:val="0"/>
      <w:marRight w:val="0"/>
      <w:marTop w:val="0"/>
      <w:marBottom w:val="0"/>
      <w:divBdr>
        <w:top w:val="none" w:sz="0" w:space="0" w:color="auto"/>
        <w:left w:val="none" w:sz="0" w:space="0" w:color="auto"/>
        <w:bottom w:val="none" w:sz="0" w:space="0" w:color="auto"/>
        <w:right w:val="none" w:sz="0" w:space="0" w:color="auto"/>
      </w:divBdr>
    </w:div>
    <w:div w:id="716927530">
      <w:bodyDiv w:val="1"/>
      <w:marLeft w:val="0"/>
      <w:marRight w:val="0"/>
      <w:marTop w:val="0"/>
      <w:marBottom w:val="0"/>
      <w:divBdr>
        <w:top w:val="none" w:sz="0" w:space="0" w:color="auto"/>
        <w:left w:val="none" w:sz="0" w:space="0" w:color="auto"/>
        <w:bottom w:val="none" w:sz="0" w:space="0" w:color="auto"/>
        <w:right w:val="none" w:sz="0" w:space="0" w:color="auto"/>
      </w:divBdr>
    </w:div>
    <w:div w:id="799222682">
      <w:bodyDiv w:val="1"/>
      <w:marLeft w:val="0"/>
      <w:marRight w:val="0"/>
      <w:marTop w:val="0"/>
      <w:marBottom w:val="0"/>
      <w:divBdr>
        <w:top w:val="none" w:sz="0" w:space="0" w:color="auto"/>
        <w:left w:val="none" w:sz="0" w:space="0" w:color="auto"/>
        <w:bottom w:val="none" w:sz="0" w:space="0" w:color="auto"/>
        <w:right w:val="none" w:sz="0" w:space="0" w:color="auto"/>
      </w:divBdr>
    </w:div>
    <w:div w:id="1104888387">
      <w:bodyDiv w:val="1"/>
      <w:marLeft w:val="0"/>
      <w:marRight w:val="0"/>
      <w:marTop w:val="0"/>
      <w:marBottom w:val="0"/>
      <w:divBdr>
        <w:top w:val="none" w:sz="0" w:space="0" w:color="auto"/>
        <w:left w:val="none" w:sz="0" w:space="0" w:color="auto"/>
        <w:bottom w:val="none" w:sz="0" w:space="0" w:color="auto"/>
        <w:right w:val="none" w:sz="0" w:space="0" w:color="auto"/>
      </w:divBdr>
    </w:div>
    <w:div w:id="1126192994">
      <w:bodyDiv w:val="1"/>
      <w:marLeft w:val="0"/>
      <w:marRight w:val="0"/>
      <w:marTop w:val="0"/>
      <w:marBottom w:val="0"/>
      <w:divBdr>
        <w:top w:val="none" w:sz="0" w:space="0" w:color="auto"/>
        <w:left w:val="none" w:sz="0" w:space="0" w:color="auto"/>
        <w:bottom w:val="none" w:sz="0" w:space="0" w:color="auto"/>
        <w:right w:val="none" w:sz="0" w:space="0" w:color="auto"/>
      </w:divBdr>
    </w:div>
    <w:div w:id="1351031074">
      <w:bodyDiv w:val="1"/>
      <w:marLeft w:val="0"/>
      <w:marRight w:val="0"/>
      <w:marTop w:val="0"/>
      <w:marBottom w:val="0"/>
      <w:divBdr>
        <w:top w:val="none" w:sz="0" w:space="0" w:color="auto"/>
        <w:left w:val="none" w:sz="0" w:space="0" w:color="auto"/>
        <w:bottom w:val="none" w:sz="0" w:space="0" w:color="auto"/>
        <w:right w:val="none" w:sz="0" w:space="0" w:color="auto"/>
      </w:divBdr>
    </w:div>
    <w:div w:id="1914200254">
      <w:bodyDiv w:val="1"/>
      <w:marLeft w:val="0"/>
      <w:marRight w:val="0"/>
      <w:marTop w:val="0"/>
      <w:marBottom w:val="0"/>
      <w:divBdr>
        <w:top w:val="none" w:sz="0" w:space="0" w:color="auto"/>
        <w:left w:val="none" w:sz="0" w:space="0" w:color="auto"/>
        <w:bottom w:val="none" w:sz="0" w:space="0" w:color="auto"/>
        <w:right w:val="none" w:sz="0" w:space="0" w:color="auto"/>
      </w:divBdr>
    </w:div>
    <w:div w:id="203287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lshinstitute.org/nutrient-power.html" TargetMode="External"/><Relationship Id="rId5" Type="http://schemas.openxmlformats.org/officeDocument/2006/relationships/hyperlink" Target="http://www.AestheticAudioSystem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4171</Words>
  <Characters>23778</Characters>
  <Application>Microsoft Office Word</Application>
  <DocSecurity>0</DocSecurity>
  <Lines>198</Lines>
  <Paragraphs>55</Paragraphs>
  <ScaleCrop>false</ScaleCrop>
  <Company/>
  <LinksUpToDate>false</LinksUpToDate>
  <CharactersWithSpaces>27894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3</cp:revision>
  <dcterms:created xsi:type="dcterms:W3CDTF">2021-07-14T16:16:00Z</dcterms:created>
  <dcterms:modified xsi:type="dcterms:W3CDTF">2021-07-15T17:11:00Z</dcterms:modified>
</cp:coreProperties>
</file>