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6FC42" w14:textId="2D7D24B8" w:rsidR="00BC2692" w:rsidRPr="00573DDC" w:rsidRDefault="00B86C5C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Hi, </w:t>
      </w:r>
      <w:r w:rsidR="00BC2692" w:rsidRPr="00573DDC">
        <w:rPr>
          <w:rFonts w:ascii="Times New Roman" w:hAnsi="Times New Roman" w:cs="Times New Roman"/>
          <w:sz w:val="22"/>
          <w:szCs w:val="22"/>
        </w:rPr>
        <w:t>Dr. Desirée here. I hope this message finds you well.</w:t>
      </w:r>
    </w:p>
    <w:p w14:paraId="12F6F3AA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1008737B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As the CEO/Founder of the HEALinc Future Health Innovation Summits, I am delighted to</w:t>
      </w:r>
    </w:p>
    <w:p w14:paraId="2F42E0C5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extend an exclusive opportunity to become a Sponsor/Partner at our upcoming 2024 HEALinc</w:t>
      </w:r>
    </w:p>
    <w:p w14:paraId="33B5AA0D" w14:textId="45DD2564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Summit, scheduled for April 28th-30th at the Atlantis Resort on Paradise Island, </w:t>
      </w:r>
      <w:r w:rsidR="00573DDC" w:rsidRPr="00573DDC">
        <w:rPr>
          <w:rFonts w:ascii="Times New Roman" w:hAnsi="Times New Roman" w:cs="Times New Roman"/>
          <w:sz w:val="22"/>
          <w:szCs w:val="22"/>
        </w:rPr>
        <w:t>T</w:t>
      </w:r>
      <w:r w:rsidRPr="00573DDC">
        <w:rPr>
          <w:rFonts w:ascii="Times New Roman" w:hAnsi="Times New Roman" w:cs="Times New Roman"/>
          <w:sz w:val="22"/>
          <w:szCs w:val="22"/>
        </w:rPr>
        <w:t>he Bahamas.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 Our theme this year is </w:t>
      </w:r>
      <w:r w:rsidR="00C4726E" w:rsidRPr="00573DDC">
        <w:rPr>
          <w:rFonts w:ascii="Times New Roman" w:hAnsi="Times New Roman" w:cs="Times New Roman"/>
          <w:i/>
          <w:iCs/>
          <w:sz w:val="22"/>
          <w:szCs w:val="22"/>
        </w:rPr>
        <w:t xml:space="preserve">Proactive Pathways to Regenerative Health and Longevity. </w:t>
      </w:r>
    </w:p>
    <w:p w14:paraId="3BF16580" w14:textId="77777777" w:rsidR="00C4726E" w:rsidRPr="00573DDC" w:rsidRDefault="00C4726E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5B498F4F" w14:textId="183ECAA9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This year marks a significant evolution from our Inaugural Summit in 2018, setting the stage for</w:t>
      </w:r>
    </w:p>
    <w:p w14:paraId="2E0E3F8C" w14:textId="63929211" w:rsidR="00C4726E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groundbreaking strides in regenerative health and longevity innovation.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 This year we’ll be making a special announcement about new laws and regulations coming on stream in The Bahamas that will advance the field</w:t>
      </w:r>
      <w:r w:rsidR="00573DDC" w:rsidRPr="00573DDC">
        <w:rPr>
          <w:rFonts w:ascii="Times New Roman" w:hAnsi="Times New Roman" w:cs="Times New Roman"/>
          <w:sz w:val="22"/>
          <w:szCs w:val="22"/>
        </w:rPr>
        <w:t>s of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 longevity, stem cells and gene therapy globally. </w:t>
      </w:r>
    </w:p>
    <w:p w14:paraId="26800F09" w14:textId="77777777" w:rsidR="00C4726E" w:rsidRPr="00573DDC" w:rsidRDefault="00C4726E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1C060BF4" w14:textId="5D4EA9E4" w:rsidR="00BC2692" w:rsidRPr="00573DDC" w:rsidRDefault="00C4726E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HEALinc fosters </w:t>
      </w:r>
      <w:r w:rsidR="00BC2692" w:rsidRPr="00573DDC">
        <w:rPr>
          <w:rFonts w:ascii="Times New Roman" w:hAnsi="Times New Roman" w:cs="Times New Roman"/>
          <w:sz w:val="22"/>
          <w:szCs w:val="22"/>
        </w:rPr>
        <w:t>collaborative pathways to expedite access to regenerative medicines, pro-longevity</w:t>
      </w:r>
    </w:p>
    <w:p w14:paraId="2F054D75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strategies, and elevating the quality of life for individuals facing unmet healthcare needs.</w:t>
      </w:r>
    </w:p>
    <w:p w14:paraId="797955B8" w14:textId="1D1CB75B" w:rsidR="00BC2692" w:rsidRPr="00573DDC" w:rsidRDefault="00573DDC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Becoming</w:t>
      </w:r>
      <w:r w:rsidR="00BC2692" w:rsidRPr="00573DDC">
        <w:rPr>
          <w:rFonts w:ascii="Times New Roman" w:hAnsi="Times New Roman" w:cs="Times New Roman"/>
          <w:sz w:val="22"/>
          <w:szCs w:val="22"/>
        </w:rPr>
        <w:t xml:space="preserve"> a Sponsor/Partner of The HEALinc Summit presents unparalleled branding</w:t>
      </w:r>
    </w:p>
    <w:p w14:paraId="3EDA7A57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opportunities to align your company with a diverse spectrum of stakeholders, including</w:t>
      </w:r>
    </w:p>
    <w:p w14:paraId="5E94373E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scientists, clinicians, investors, policymakers, regulatory bodies, commercial entities, and</w:t>
      </w:r>
    </w:p>
    <w:p w14:paraId="771824FB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pharmaceutical firms.</w:t>
      </w:r>
    </w:p>
    <w:p w14:paraId="276BB364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3FBA0B8D" w14:textId="1A05E5F9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I invite you to explore our 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updated </w:t>
      </w:r>
      <w:r w:rsidRPr="00573DDC">
        <w:rPr>
          <w:rFonts w:ascii="Times New Roman" w:hAnsi="Times New Roman" w:cs="Times New Roman"/>
          <w:sz w:val="22"/>
          <w:szCs w:val="22"/>
        </w:rPr>
        <w:t xml:space="preserve">website at </w:t>
      </w:r>
      <w:hyperlink r:id="rId7" w:history="1">
        <w:r w:rsidR="00C4726E" w:rsidRPr="00573DDC">
          <w:rPr>
            <w:rStyle w:val="Hyperlink"/>
            <w:rFonts w:ascii="Times New Roman" w:hAnsi="Times New Roman" w:cs="Times New Roman"/>
            <w:sz w:val="22"/>
            <w:szCs w:val="22"/>
          </w:rPr>
          <w:t>www.healincsummit.com</w:t>
        </w:r>
      </w:hyperlink>
      <w:r w:rsidR="00C4726E" w:rsidRPr="00573DDC">
        <w:rPr>
          <w:rFonts w:ascii="Times New Roman" w:hAnsi="Times New Roman" w:cs="Times New Roman"/>
          <w:sz w:val="22"/>
          <w:szCs w:val="22"/>
        </w:rPr>
        <w:t xml:space="preserve"> from Jan</w:t>
      </w:r>
      <w:r w:rsidR="00573DDC" w:rsidRPr="00573DDC">
        <w:rPr>
          <w:rFonts w:ascii="Times New Roman" w:hAnsi="Times New Roman" w:cs="Times New Roman"/>
          <w:sz w:val="22"/>
          <w:szCs w:val="22"/>
        </w:rPr>
        <w:t>uary 8</w:t>
      </w:r>
      <w:r w:rsidR="00573DDC" w:rsidRPr="00573DDC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573DDC" w:rsidRPr="00573DDC">
        <w:rPr>
          <w:rFonts w:ascii="Times New Roman" w:hAnsi="Times New Roman" w:cs="Times New Roman"/>
          <w:sz w:val="22"/>
          <w:szCs w:val="22"/>
        </w:rPr>
        <w:t xml:space="preserve">, 2024, 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when </w:t>
      </w:r>
      <w:r w:rsidR="00573DDC" w:rsidRPr="00573DDC">
        <w:rPr>
          <w:rFonts w:ascii="Times New Roman" w:hAnsi="Times New Roman" w:cs="Times New Roman"/>
          <w:sz w:val="22"/>
          <w:szCs w:val="22"/>
        </w:rPr>
        <w:t>e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arly </w:t>
      </w:r>
      <w:r w:rsidR="00573DDC" w:rsidRPr="00573DDC">
        <w:rPr>
          <w:rFonts w:ascii="Times New Roman" w:hAnsi="Times New Roman" w:cs="Times New Roman"/>
          <w:sz w:val="22"/>
          <w:szCs w:val="22"/>
        </w:rPr>
        <w:t>b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ird </w:t>
      </w:r>
      <w:r w:rsidR="00573DDC" w:rsidRPr="00573DDC">
        <w:rPr>
          <w:rFonts w:ascii="Times New Roman" w:hAnsi="Times New Roman" w:cs="Times New Roman"/>
          <w:sz w:val="22"/>
          <w:szCs w:val="22"/>
        </w:rPr>
        <w:t>r</w:t>
      </w:r>
      <w:r w:rsidR="00C4726E" w:rsidRPr="00573DDC">
        <w:rPr>
          <w:rFonts w:ascii="Times New Roman" w:hAnsi="Times New Roman" w:cs="Times New Roman"/>
          <w:sz w:val="22"/>
          <w:szCs w:val="22"/>
        </w:rPr>
        <w:t>egistration goes live. D</w:t>
      </w:r>
      <w:r w:rsidRPr="00573DDC">
        <w:rPr>
          <w:rFonts w:ascii="Times New Roman" w:hAnsi="Times New Roman" w:cs="Times New Roman"/>
          <w:sz w:val="22"/>
          <w:szCs w:val="22"/>
        </w:rPr>
        <w:t>iscover an impressive lineup of luminaries, entrepreneurs, and influential thought leaders committed to sharing their expertise at the 2024 Summit. Among our distinguished speakers are trailblazers such as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 Bill Faloon (Life Extension), Professor Brian Kennedy (Center for Healthy Longevity, NUHS, Singapore), Professor Joshua Hare (U</w:t>
      </w:r>
      <w:r w:rsidR="00573DDC" w:rsidRPr="00573DDC">
        <w:rPr>
          <w:rFonts w:ascii="Times New Roman" w:hAnsi="Times New Roman" w:cs="Times New Roman"/>
          <w:sz w:val="22"/>
          <w:szCs w:val="22"/>
        </w:rPr>
        <w:t>niversity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 of Miami &amp; Longeveron), Liz Parrish (</w:t>
      </w:r>
      <w:proofErr w:type="spellStart"/>
      <w:r w:rsidR="00C4726E" w:rsidRPr="00573DDC">
        <w:rPr>
          <w:rFonts w:ascii="Times New Roman" w:hAnsi="Times New Roman" w:cs="Times New Roman"/>
          <w:sz w:val="22"/>
          <w:szCs w:val="22"/>
        </w:rPr>
        <w:t>BioVi</w:t>
      </w:r>
      <w:r w:rsidR="00573DDC">
        <w:rPr>
          <w:rFonts w:ascii="Times New Roman" w:hAnsi="Times New Roman" w:cs="Times New Roman"/>
          <w:sz w:val="22"/>
          <w:szCs w:val="22"/>
        </w:rPr>
        <w:t>v</w:t>
      </w:r>
      <w:r w:rsidR="00C4726E" w:rsidRPr="00573DDC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="00C4726E" w:rsidRPr="00573DDC">
        <w:rPr>
          <w:rFonts w:ascii="Times New Roman" w:hAnsi="Times New Roman" w:cs="Times New Roman"/>
          <w:sz w:val="22"/>
          <w:szCs w:val="22"/>
        </w:rPr>
        <w:t>), Dr. Ian White (</w:t>
      </w:r>
      <w:proofErr w:type="spellStart"/>
      <w:r w:rsidR="00C4726E" w:rsidRPr="00573DDC">
        <w:rPr>
          <w:rFonts w:ascii="Times New Roman" w:hAnsi="Times New Roman" w:cs="Times New Roman"/>
          <w:sz w:val="22"/>
          <w:szCs w:val="22"/>
        </w:rPr>
        <w:t>Neobiosis</w:t>
      </w:r>
      <w:proofErr w:type="spellEnd"/>
      <w:r w:rsidR="00C4726E" w:rsidRPr="00573DDC">
        <w:rPr>
          <w:rFonts w:ascii="Times New Roman" w:hAnsi="Times New Roman" w:cs="Times New Roman"/>
          <w:sz w:val="22"/>
          <w:szCs w:val="22"/>
        </w:rPr>
        <w:t xml:space="preserve">), </w:t>
      </w:r>
      <w:r w:rsidR="00B86C5C">
        <w:rPr>
          <w:rFonts w:ascii="Times New Roman" w:hAnsi="Times New Roman" w:cs="Times New Roman"/>
          <w:sz w:val="22"/>
          <w:szCs w:val="22"/>
        </w:rPr>
        <w:t xml:space="preserve">Professor Mike Chan (European Wellness Biomedical Group-Germany), </w:t>
      </w:r>
      <w:r w:rsidR="00C4726E" w:rsidRPr="00573DDC">
        <w:rPr>
          <w:rFonts w:ascii="Times New Roman" w:hAnsi="Times New Roman" w:cs="Times New Roman"/>
          <w:sz w:val="22"/>
          <w:szCs w:val="22"/>
        </w:rPr>
        <w:t>Dr. Jennifer Garrison (Buck Institute, Stanford), Dr</w:t>
      </w:r>
      <w:r w:rsidR="00573DDC" w:rsidRPr="00573DDC">
        <w:rPr>
          <w:rFonts w:ascii="Times New Roman" w:hAnsi="Times New Roman" w:cs="Times New Roman"/>
          <w:sz w:val="22"/>
          <w:szCs w:val="22"/>
        </w:rPr>
        <w:t>.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 Mattias </w:t>
      </w:r>
      <w:proofErr w:type="spellStart"/>
      <w:r w:rsidR="00C4726E" w:rsidRPr="00573DDC">
        <w:rPr>
          <w:rFonts w:ascii="Times New Roman" w:hAnsi="Times New Roman" w:cs="Times New Roman"/>
          <w:sz w:val="22"/>
          <w:szCs w:val="22"/>
        </w:rPr>
        <w:t>Bernow</w:t>
      </w:r>
      <w:proofErr w:type="spellEnd"/>
      <w:r w:rsidR="00C4726E" w:rsidRPr="00573DDC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="00C4726E" w:rsidRPr="00573DDC">
        <w:rPr>
          <w:rFonts w:ascii="Times New Roman" w:hAnsi="Times New Roman" w:cs="Times New Roman"/>
          <w:sz w:val="22"/>
          <w:szCs w:val="22"/>
        </w:rPr>
        <w:t>Cellcolabs</w:t>
      </w:r>
      <w:proofErr w:type="spellEnd"/>
      <w:r w:rsidR="00B86C5C">
        <w:rPr>
          <w:rFonts w:ascii="Times New Roman" w:hAnsi="Times New Roman" w:cs="Times New Roman"/>
          <w:sz w:val="22"/>
          <w:szCs w:val="22"/>
        </w:rPr>
        <w:t>, Sweden)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, and more. </w:t>
      </w:r>
      <w:r w:rsidRPr="00573DDC">
        <w:rPr>
          <w:rFonts w:ascii="Times New Roman" w:hAnsi="Times New Roman" w:cs="Times New Roman"/>
          <w:sz w:val="22"/>
          <w:szCs w:val="22"/>
        </w:rPr>
        <w:t>Our roster of internationally acclaimed speakers continues to grow, promising an inspiring convergence of visionary minds. Be assured, your logo will take center stage as a proud Sponsor</w:t>
      </w:r>
      <w:r w:rsidR="00573DDC" w:rsidRPr="00573DDC">
        <w:rPr>
          <w:rFonts w:ascii="Times New Roman" w:hAnsi="Times New Roman" w:cs="Times New Roman"/>
          <w:sz w:val="22"/>
          <w:szCs w:val="22"/>
        </w:rPr>
        <w:t>/Partner</w:t>
      </w:r>
      <w:r w:rsidRPr="00573DDC">
        <w:rPr>
          <w:rFonts w:ascii="Times New Roman" w:hAnsi="Times New Roman" w:cs="Times New Roman"/>
          <w:sz w:val="22"/>
          <w:szCs w:val="22"/>
        </w:rPr>
        <w:t xml:space="preserve"> of the Summit when our </w:t>
      </w:r>
      <w:r w:rsidR="00573DDC" w:rsidRPr="00573DDC">
        <w:rPr>
          <w:rFonts w:ascii="Times New Roman" w:hAnsi="Times New Roman" w:cs="Times New Roman"/>
          <w:sz w:val="22"/>
          <w:szCs w:val="22"/>
        </w:rPr>
        <w:t>e</w:t>
      </w:r>
      <w:r w:rsidRPr="00573DDC">
        <w:rPr>
          <w:rFonts w:ascii="Times New Roman" w:hAnsi="Times New Roman" w:cs="Times New Roman"/>
          <w:sz w:val="22"/>
          <w:szCs w:val="22"/>
        </w:rPr>
        <w:t xml:space="preserve">arly </w:t>
      </w:r>
      <w:r w:rsidR="00573DDC" w:rsidRPr="00573DDC">
        <w:rPr>
          <w:rFonts w:ascii="Times New Roman" w:hAnsi="Times New Roman" w:cs="Times New Roman"/>
          <w:sz w:val="22"/>
          <w:szCs w:val="22"/>
        </w:rPr>
        <w:t>b</w:t>
      </w:r>
      <w:r w:rsidRPr="00573DDC">
        <w:rPr>
          <w:rFonts w:ascii="Times New Roman" w:hAnsi="Times New Roman" w:cs="Times New Roman"/>
          <w:sz w:val="22"/>
          <w:szCs w:val="22"/>
        </w:rPr>
        <w:t xml:space="preserve">ird </w:t>
      </w:r>
      <w:r w:rsidR="00573DDC" w:rsidRPr="00573DDC">
        <w:rPr>
          <w:rFonts w:ascii="Times New Roman" w:hAnsi="Times New Roman" w:cs="Times New Roman"/>
          <w:sz w:val="22"/>
          <w:szCs w:val="22"/>
        </w:rPr>
        <w:t>r</w:t>
      </w:r>
      <w:r w:rsidRPr="00573DDC">
        <w:rPr>
          <w:rFonts w:ascii="Times New Roman" w:hAnsi="Times New Roman" w:cs="Times New Roman"/>
          <w:sz w:val="22"/>
          <w:szCs w:val="22"/>
        </w:rPr>
        <w:t xml:space="preserve">egistration </w:t>
      </w:r>
      <w:r w:rsidR="00C4726E" w:rsidRPr="00573DDC">
        <w:rPr>
          <w:rFonts w:ascii="Times New Roman" w:hAnsi="Times New Roman" w:cs="Times New Roman"/>
          <w:sz w:val="22"/>
          <w:szCs w:val="22"/>
        </w:rPr>
        <w:t>promotion push goes live in January.</w:t>
      </w:r>
    </w:p>
    <w:p w14:paraId="07B7CB87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1B9B7550" w14:textId="5910AA31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I </w:t>
      </w:r>
      <w:r w:rsidR="00C4726E" w:rsidRPr="00573DDC">
        <w:rPr>
          <w:rFonts w:ascii="Times New Roman" w:hAnsi="Times New Roman" w:cs="Times New Roman"/>
          <w:sz w:val="22"/>
          <w:szCs w:val="22"/>
        </w:rPr>
        <w:t xml:space="preserve">look forward to discussing how </w:t>
      </w:r>
      <w:r w:rsidRPr="00573DDC">
        <w:rPr>
          <w:rFonts w:ascii="Times New Roman" w:hAnsi="Times New Roman" w:cs="Times New Roman"/>
          <w:sz w:val="22"/>
          <w:szCs w:val="22"/>
        </w:rPr>
        <w:t>we can collaborate to shape and propel the future of healthcare.</w:t>
      </w:r>
    </w:p>
    <w:p w14:paraId="419BF785" w14:textId="77777777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</w:p>
    <w:p w14:paraId="5543FD20" w14:textId="2C528FE4" w:rsidR="00BC2692" w:rsidRPr="00573DDC" w:rsidRDefault="00BC2692" w:rsidP="00BC2692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Here’s to vitality and enduring well-being,</w:t>
      </w:r>
    </w:p>
    <w:p w14:paraId="3C0D3392" w14:textId="77777777" w:rsidR="00BC2692" w:rsidRPr="00573DDC" w:rsidRDefault="00BC2692" w:rsidP="00537030">
      <w:pPr>
        <w:pStyle w:val="BodyText"/>
        <w:kinsoku w:val="0"/>
        <w:overflowPunct w:val="0"/>
        <w:ind w:right="4349"/>
        <w:rPr>
          <w:rFonts w:ascii="Times New Roman" w:hAnsi="Times New Roman" w:cs="Times New Roman"/>
          <w:sz w:val="22"/>
          <w:szCs w:val="22"/>
        </w:rPr>
      </w:pPr>
    </w:p>
    <w:p w14:paraId="7C6BAAEF" w14:textId="2FE33FA4" w:rsidR="00537030" w:rsidRPr="00573DDC" w:rsidRDefault="000B427C" w:rsidP="00537030">
      <w:pPr>
        <w:pStyle w:val="BodyText"/>
        <w:kinsoku w:val="0"/>
        <w:overflowPunct w:val="0"/>
        <w:ind w:right="4349"/>
        <w:rPr>
          <w:rFonts w:ascii="Times New Roman" w:hAnsi="Times New Roman" w:cs="Times New Roman"/>
          <w:b/>
          <w:bCs/>
          <w:sz w:val="22"/>
          <w:szCs w:val="22"/>
        </w:rPr>
      </w:pPr>
      <w:r w:rsidRPr="00573DDC">
        <w:rPr>
          <w:rFonts w:ascii="Times New Roman" w:hAnsi="Times New Roman" w:cs="Times New Roman"/>
          <w:b/>
          <w:bCs/>
          <w:sz w:val="22"/>
          <w:szCs w:val="22"/>
        </w:rPr>
        <w:t xml:space="preserve">Dr. Desirée Cox, MD, MPhil, PhD </w:t>
      </w:r>
    </w:p>
    <w:p w14:paraId="105EF4DD" w14:textId="72E4F270" w:rsidR="000B427C" w:rsidRPr="00573DDC" w:rsidRDefault="00537030" w:rsidP="00537030">
      <w:pPr>
        <w:pStyle w:val="BodyText"/>
        <w:kinsoku w:val="0"/>
        <w:overflowPunct w:val="0"/>
        <w:ind w:right="4349"/>
        <w:rPr>
          <w:rFonts w:ascii="Times New Roman" w:hAnsi="Times New Roman" w:cs="Times New Roman"/>
          <w:color w:val="0000FF"/>
          <w:spacing w:val="-2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CEO and Founder/Creator</w:t>
      </w:r>
      <w:r w:rsidR="000B427C" w:rsidRPr="00573DD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0B427C" w:rsidRPr="00573DDC">
        <w:rPr>
          <w:rFonts w:ascii="Times New Roman" w:hAnsi="Times New Roman" w:cs="Times New Roman"/>
          <w:sz w:val="22"/>
          <w:szCs w:val="22"/>
        </w:rPr>
        <w:t>of</w:t>
      </w:r>
      <w:r w:rsidR="000B427C" w:rsidRPr="00573DD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0B427C" w:rsidRPr="00573DDC">
        <w:rPr>
          <w:rFonts w:ascii="Times New Roman" w:hAnsi="Times New Roman" w:cs="Times New Roman"/>
          <w:sz w:val="22"/>
          <w:szCs w:val="22"/>
        </w:rPr>
        <w:t>The</w:t>
      </w:r>
      <w:r w:rsidR="000B427C" w:rsidRPr="00573DD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0B427C" w:rsidRPr="00573DDC">
        <w:rPr>
          <w:rFonts w:ascii="Times New Roman" w:hAnsi="Times New Roman" w:cs="Times New Roman"/>
          <w:sz w:val="22"/>
          <w:szCs w:val="22"/>
        </w:rPr>
        <w:t xml:space="preserve">HEALinc </w:t>
      </w:r>
      <w:hyperlink r:id="rId8" w:history="1">
        <w:r w:rsidR="000B427C" w:rsidRPr="00573DDC">
          <w:rPr>
            <w:rFonts w:ascii="Times New Roman" w:hAnsi="Times New Roman" w:cs="Times New Roman"/>
            <w:color w:val="0000FF"/>
            <w:spacing w:val="-2"/>
            <w:sz w:val="22"/>
            <w:szCs w:val="22"/>
            <w:u w:val="single"/>
          </w:rPr>
          <w:t>www.healincsummit.com</w:t>
        </w:r>
      </w:hyperlink>
    </w:p>
    <w:p w14:paraId="1C204D4E" w14:textId="1E426CEC" w:rsidR="00753962" w:rsidRPr="00573DDC" w:rsidRDefault="00753962" w:rsidP="00AB3581">
      <w:pPr>
        <w:tabs>
          <w:tab w:val="left" w:pos="5958"/>
        </w:tabs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 xml:space="preserve">Personal Email: </w:t>
      </w:r>
      <w:hyperlink r:id="rId9" w:history="1">
        <w:r w:rsidRPr="00573DDC">
          <w:rPr>
            <w:rStyle w:val="Hyperlink"/>
            <w:rFonts w:ascii="Times New Roman" w:hAnsi="Times New Roman" w:cs="Times New Roman"/>
            <w:sz w:val="22"/>
            <w:szCs w:val="22"/>
          </w:rPr>
          <w:t>dr.desireecox@gmail.com</w:t>
        </w:r>
      </w:hyperlink>
      <w:r w:rsidRPr="00573DDC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1FFA53A1" w14:textId="04FF634C" w:rsidR="00753962" w:rsidRPr="00573DDC" w:rsidRDefault="00537030" w:rsidP="00AB3581">
      <w:pPr>
        <w:tabs>
          <w:tab w:val="left" w:pos="5958"/>
        </w:tabs>
        <w:rPr>
          <w:rFonts w:ascii="Times New Roman" w:hAnsi="Times New Roman" w:cs="Times New Roman"/>
          <w:sz w:val="22"/>
          <w:szCs w:val="22"/>
        </w:rPr>
      </w:pPr>
      <w:r w:rsidRPr="00573DDC">
        <w:rPr>
          <w:rFonts w:ascii="Times New Roman" w:hAnsi="Times New Roman" w:cs="Times New Roman"/>
          <w:sz w:val="22"/>
          <w:szCs w:val="22"/>
        </w:rPr>
        <w:t>Personal Email of Dr. Cox’s assistant, Erin Ambrose</w:t>
      </w:r>
      <w:r w:rsidR="00753962" w:rsidRPr="00573DDC">
        <w:rPr>
          <w:rFonts w:ascii="Times New Roman" w:hAnsi="Times New Roman" w:cs="Times New Roman"/>
          <w:sz w:val="22"/>
          <w:szCs w:val="22"/>
        </w:rPr>
        <w:t xml:space="preserve">: </w:t>
      </w:r>
      <w:hyperlink r:id="rId10" w:history="1">
        <w:r w:rsidR="00753962" w:rsidRPr="00573DDC">
          <w:rPr>
            <w:rStyle w:val="Hyperlink"/>
            <w:rFonts w:ascii="Times New Roman" w:hAnsi="Times New Roman" w:cs="Times New Roman"/>
            <w:sz w:val="22"/>
            <w:szCs w:val="22"/>
          </w:rPr>
          <w:t>e33ambrose@gmail.com</w:t>
        </w:r>
      </w:hyperlink>
    </w:p>
    <w:sectPr w:rsidR="00753962" w:rsidRPr="00573DDC" w:rsidSect="00581D7F">
      <w:headerReference w:type="default" r:id="rId11"/>
      <w:pgSz w:w="12420" w:h="16020"/>
      <w:pgMar w:top="1440" w:right="1440" w:bottom="2160" w:left="1656" w:header="3168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02B2D" w14:textId="77777777" w:rsidR="00E26917" w:rsidRDefault="00E26917" w:rsidP="008072D7">
      <w:r>
        <w:separator/>
      </w:r>
    </w:p>
  </w:endnote>
  <w:endnote w:type="continuationSeparator" w:id="0">
    <w:p w14:paraId="43B0096F" w14:textId="77777777" w:rsidR="00E26917" w:rsidRDefault="00E26917" w:rsidP="0080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82637" w14:textId="77777777" w:rsidR="00E26917" w:rsidRDefault="00E26917" w:rsidP="008072D7">
      <w:r>
        <w:separator/>
      </w:r>
    </w:p>
  </w:footnote>
  <w:footnote w:type="continuationSeparator" w:id="0">
    <w:p w14:paraId="7A056652" w14:textId="77777777" w:rsidR="00E26917" w:rsidRDefault="00E26917" w:rsidP="00807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D76BF" w14:textId="77777777" w:rsidR="008072D7" w:rsidRDefault="0000473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7D8426" wp14:editId="0C436AA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8001000" cy="10287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he HEALinc Letterhead_17112022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0" cy="1028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3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C75"/>
    <w:rsid w:val="0000473A"/>
    <w:rsid w:val="000A0FEA"/>
    <w:rsid w:val="000A311C"/>
    <w:rsid w:val="000B427C"/>
    <w:rsid w:val="00116928"/>
    <w:rsid w:val="001C3F04"/>
    <w:rsid w:val="001E7A50"/>
    <w:rsid w:val="002717C1"/>
    <w:rsid w:val="002A3337"/>
    <w:rsid w:val="002C3BB3"/>
    <w:rsid w:val="003878CA"/>
    <w:rsid w:val="004262FD"/>
    <w:rsid w:val="00477869"/>
    <w:rsid w:val="00537030"/>
    <w:rsid w:val="00573DDC"/>
    <w:rsid w:val="00581D7F"/>
    <w:rsid w:val="005956C3"/>
    <w:rsid w:val="005A1A34"/>
    <w:rsid w:val="005C6067"/>
    <w:rsid w:val="00753962"/>
    <w:rsid w:val="008072D7"/>
    <w:rsid w:val="00917E21"/>
    <w:rsid w:val="00963073"/>
    <w:rsid w:val="00A869BD"/>
    <w:rsid w:val="00AB3581"/>
    <w:rsid w:val="00AC4975"/>
    <w:rsid w:val="00B719D5"/>
    <w:rsid w:val="00B86C5C"/>
    <w:rsid w:val="00BB7D91"/>
    <w:rsid w:val="00BC2692"/>
    <w:rsid w:val="00BF23D0"/>
    <w:rsid w:val="00C4726E"/>
    <w:rsid w:val="00CA5878"/>
    <w:rsid w:val="00D91EF0"/>
    <w:rsid w:val="00DA2F36"/>
    <w:rsid w:val="00E26917"/>
    <w:rsid w:val="00EE2C75"/>
    <w:rsid w:val="00F604B6"/>
    <w:rsid w:val="00F9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7C50A"/>
  <w15:chartTrackingRefBased/>
  <w15:docId w15:val="{61AA1F13-CEB9-4619-B8F5-A35E6FCE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72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2D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072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2D7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581D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B3581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0B427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B427C"/>
    <w:rPr>
      <w:rFonts w:ascii="Arial" w:eastAsiaTheme="minorEastAsia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753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6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95614">
          <w:marLeft w:val="0"/>
          <w:marRight w:val="-2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6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24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278731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alincsummit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ealincsummi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e33ambros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r.desireecox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a%20Deveaux\Downloads\The%20HEALinc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A38BEE-52FE-3541-AFB1-C3EACB551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C:\Users\Krista Deveaux\Downloads\The HEALinc Letterhead.dotx</Template>
  <TotalTime>3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Deveaux</dc:creator>
  <cp:keywords/>
  <dc:description/>
  <cp:lastModifiedBy>Desiree Cox</cp:lastModifiedBy>
  <cp:revision>2</cp:revision>
  <cp:lastPrinted>2022-11-21T19:54:00Z</cp:lastPrinted>
  <dcterms:created xsi:type="dcterms:W3CDTF">2023-12-12T21:10:00Z</dcterms:created>
  <dcterms:modified xsi:type="dcterms:W3CDTF">2023-12-12T21:10:00Z</dcterms:modified>
</cp:coreProperties>
</file>