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A9D145" w14:textId="77777777" w:rsidR="00052B17" w:rsidRPr="00052B17" w:rsidRDefault="00052B17" w:rsidP="00052B17">
      <w:r w:rsidRPr="00052B17">
        <w:fldChar w:fldCharType="begin"/>
      </w:r>
      <w:r w:rsidRPr="00052B17">
        <w:instrText>HYPERLINK "https://www.hopkinsmedicine.org/center-for-music-and-medicine"</w:instrText>
      </w:r>
      <w:r w:rsidRPr="00052B17">
        <w:fldChar w:fldCharType="separate"/>
      </w:r>
      <w:r w:rsidRPr="00052B17">
        <w:rPr>
          <w:rStyle w:val="Hyperlink"/>
        </w:rPr>
        <w:t>Center for Music and Medicine</w:t>
      </w:r>
      <w:r w:rsidRPr="00052B17">
        <w:fldChar w:fldCharType="end"/>
      </w:r>
    </w:p>
    <w:p w14:paraId="23CE0448" w14:textId="77777777" w:rsidR="00052B17" w:rsidRPr="00052B17" w:rsidRDefault="00052B17" w:rsidP="00052B17">
      <w:r w:rsidRPr="00052B17">
        <w:t>Close Main Menu</w:t>
      </w:r>
    </w:p>
    <w:p w14:paraId="31870B2F" w14:textId="77777777" w:rsidR="00052B17" w:rsidRPr="00052B17" w:rsidRDefault="00052B17" w:rsidP="00052B17">
      <w:pPr>
        <w:numPr>
          <w:ilvl w:val="0"/>
          <w:numId w:val="1"/>
        </w:numPr>
      </w:pPr>
    </w:p>
    <w:p w14:paraId="24C4D96D" w14:textId="77777777" w:rsidR="00052B17" w:rsidRPr="00052B17" w:rsidRDefault="00052B17" w:rsidP="00052B17">
      <w:pPr>
        <w:numPr>
          <w:ilvl w:val="0"/>
          <w:numId w:val="1"/>
        </w:numPr>
      </w:pPr>
    </w:p>
    <w:p w14:paraId="2ED5EBC9" w14:textId="77777777" w:rsidR="00052B17" w:rsidRPr="00052B17" w:rsidRDefault="00052B17" w:rsidP="00052B17">
      <w:pPr>
        <w:numPr>
          <w:ilvl w:val="0"/>
          <w:numId w:val="1"/>
        </w:numPr>
      </w:pPr>
    </w:p>
    <w:p w14:paraId="5FC358E8" w14:textId="77777777" w:rsidR="00052B17" w:rsidRPr="00052B17" w:rsidRDefault="00052B17" w:rsidP="00052B17">
      <w:pPr>
        <w:numPr>
          <w:ilvl w:val="0"/>
          <w:numId w:val="1"/>
        </w:numPr>
      </w:pPr>
    </w:p>
    <w:p w14:paraId="6436A2C8" w14:textId="77777777" w:rsidR="00052B17" w:rsidRPr="00052B17" w:rsidRDefault="00052B17" w:rsidP="00052B17">
      <w:pPr>
        <w:numPr>
          <w:ilvl w:val="0"/>
          <w:numId w:val="1"/>
        </w:numPr>
      </w:pPr>
    </w:p>
    <w:p w14:paraId="1F0FBF14" w14:textId="77777777" w:rsidR="00052B17" w:rsidRPr="00052B17" w:rsidRDefault="00052B17" w:rsidP="00052B17">
      <w:hyperlink r:id="rId5" w:history="1">
        <w:r w:rsidRPr="00052B17">
          <w:rPr>
            <w:rStyle w:val="Hyperlink"/>
            <w:b/>
            <w:bCs/>
          </w:rPr>
          <w:t>Home</w:t>
        </w:r>
      </w:hyperlink>
      <w:r w:rsidRPr="00052B17">
        <w:t> </w:t>
      </w:r>
      <w:hyperlink r:id="rId6" w:history="1">
        <w:r w:rsidRPr="00052B17">
          <w:rPr>
            <w:rStyle w:val="Hyperlink"/>
            <w:b/>
            <w:bCs/>
          </w:rPr>
          <w:t>Center for Music and Medicine</w:t>
        </w:r>
      </w:hyperlink>
    </w:p>
    <w:p w14:paraId="3A2235BD" w14:textId="77777777" w:rsidR="00052B17" w:rsidRPr="00052B17" w:rsidRDefault="00052B17" w:rsidP="00052B17">
      <w:r w:rsidRPr="00052B17">
        <w:t>Research</w:t>
      </w:r>
    </w:p>
    <w:p w14:paraId="4D745479" w14:textId="77777777" w:rsidR="00052B17" w:rsidRPr="00052B17" w:rsidRDefault="00052B17" w:rsidP="00052B17">
      <w:r w:rsidRPr="00052B17">
        <w:t xml:space="preserve">The Center for Music &amp; Medicine’s research explores the impact of music and rhythm-based therapies on Parkinson's disease, Alzheimer's disease, stroke and </w:t>
      </w:r>
      <w:proofErr w:type="gramStart"/>
      <w:r w:rsidRPr="00052B17">
        <w:t>a number of</w:t>
      </w:r>
      <w:proofErr w:type="gramEnd"/>
      <w:r w:rsidRPr="00052B17">
        <w:t xml:space="preserve"> other disorders. In addition, the center aims to study the neurological and musculoskeletal impact of repetitive practice and performance, and isolate practice and performance patterns that predispose musicians and dancers to occupational injuries.</w:t>
      </w:r>
    </w:p>
    <w:p w14:paraId="02D9845F" w14:textId="77777777" w:rsidR="00052B17" w:rsidRPr="00052B17" w:rsidRDefault="00052B17" w:rsidP="00052B17">
      <w:r w:rsidRPr="00052B17">
        <w:t>Listening to music activates as many, if not more, parts of the brain than any human activity – which makes it complex to study.</w:t>
      </w:r>
    </w:p>
    <w:p w14:paraId="6DB7DEE4" w14:textId="77777777" w:rsidR="00052B17" w:rsidRPr="00052B17" w:rsidRDefault="00052B17" w:rsidP="00052B17">
      <w:r w:rsidRPr="00052B17">
        <w:rPr>
          <w:i/>
          <w:iCs/>
        </w:rPr>
        <w:t xml:space="preserve">Alexander </w:t>
      </w:r>
      <w:proofErr w:type="spellStart"/>
      <w:r w:rsidRPr="00052B17">
        <w:rPr>
          <w:i/>
          <w:iCs/>
        </w:rPr>
        <w:t>Pantelyat</w:t>
      </w:r>
      <w:proofErr w:type="spellEnd"/>
      <w:r w:rsidRPr="00052B17">
        <w:rPr>
          <w:i/>
          <w:iCs/>
        </w:rPr>
        <w:t>, M.D., director of the Center for Music and Medicine</w:t>
      </w:r>
    </w:p>
    <w:p w14:paraId="41EEBB61" w14:textId="77777777" w:rsidR="00052B17" w:rsidRPr="00052B17" w:rsidRDefault="00052B17" w:rsidP="00052B17">
      <w:r w:rsidRPr="00052B17">
        <w:t>Clinical Research Goals</w:t>
      </w:r>
    </w:p>
    <w:p w14:paraId="7E974DE1" w14:textId="77777777" w:rsidR="00052B17" w:rsidRPr="00052B17" w:rsidRDefault="00052B17" w:rsidP="00052B17">
      <w:r w:rsidRPr="00052B17">
        <w:t xml:space="preserve">Developing effective music and rhythm-based therapies requires a deep understanding of how music and rhythm affect the brain. There is also a pressing need to understand the biomechanical determinants and mechanisms of occupational disorders in </w:t>
      </w:r>
      <w:proofErr w:type="gramStart"/>
      <w:r w:rsidRPr="00052B17">
        <w:t>musicians..</w:t>
      </w:r>
      <w:proofErr w:type="gramEnd"/>
    </w:p>
    <w:p w14:paraId="0D93A22F" w14:textId="77777777" w:rsidR="00052B17" w:rsidRPr="00052B17" w:rsidRDefault="00052B17" w:rsidP="00052B17">
      <w:r w:rsidRPr="00052B17">
        <w:t>Research initiatives include the following:</w:t>
      </w:r>
    </w:p>
    <w:p w14:paraId="73C198B2" w14:textId="77777777" w:rsidR="00052B17" w:rsidRPr="00052B17" w:rsidRDefault="00052B17" w:rsidP="00052B17">
      <w:pPr>
        <w:rPr>
          <w:b/>
          <w:bCs/>
        </w:rPr>
      </w:pPr>
      <w:r w:rsidRPr="00052B17">
        <w:rPr>
          <w:b/>
          <w:bCs/>
        </w:rPr>
        <w:t>Neuroimaging Studies</w:t>
      </w:r>
    </w:p>
    <w:p w14:paraId="650BEAA2" w14:textId="77777777" w:rsidR="00052B17" w:rsidRPr="00052B17" w:rsidRDefault="00052B17" w:rsidP="00052B17">
      <w:pPr>
        <w:numPr>
          <w:ilvl w:val="0"/>
          <w:numId w:val="2"/>
        </w:numPr>
      </w:pPr>
      <w:r w:rsidRPr="00052B17">
        <w:t>State-of-the-art functional and structural </w:t>
      </w:r>
      <w:hyperlink r:id="rId7" w:history="1">
        <w:r w:rsidRPr="00052B17">
          <w:rPr>
            <w:rStyle w:val="Hyperlink"/>
          </w:rPr>
          <w:t>brain MRI</w:t>
        </w:r>
      </w:hyperlink>
      <w:r w:rsidRPr="00052B17">
        <w:t> techniques to help us understand the mechanisms supporting the use of music and rhythm as therapeutic tools</w:t>
      </w:r>
    </w:p>
    <w:p w14:paraId="1535405D" w14:textId="77777777" w:rsidR="00052B17" w:rsidRPr="00052B17" w:rsidRDefault="00052B17" w:rsidP="00052B17">
      <w:pPr>
        <w:numPr>
          <w:ilvl w:val="0"/>
          <w:numId w:val="2"/>
        </w:numPr>
      </w:pPr>
      <w:r w:rsidRPr="00052B17">
        <w:t>Neuroimaging to facilitate insight into the perception and creation of music</w:t>
      </w:r>
    </w:p>
    <w:p w14:paraId="36F2FEC3" w14:textId="77777777" w:rsidR="00052B17" w:rsidRPr="00052B17" w:rsidRDefault="00052B17" w:rsidP="00052B17">
      <w:pPr>
        <w:numPr>
          <w:ilvl w:val="0"/>
          <w:numId w:val="2"/>
        </w:numPr>
      </w:pPr>
      <w:r w:rsidRPr="00052B17">
        <w:t>Neuroimaging and computational methods to advance the application of motor learning concepts and using these to design efficient training regimens for musicians and others with high-precision sensorimotor demands</w:t>
      </w:r>
    </w:p>
    <w:p w14:paraId="2324438D" w14:textId="77777777" w:rsidR="00052B17" w:rsidRPr="00052B17" w:rsidRDefault="00052B17" w:rsidP="00052B17">
      <w:pPr>
        <w:rPr>
          <w:b/>
          <w:bCs/>
        </w:rPr>
      </w:pPr>
      <w:r w:rsidRPr="00052B17">
        <w:rPr>
          <w:b/>
          <w:bCs/>
        </w:rPr>
        <w:t>Researching Music and Rhythm-based Interventions</w:t>
      </w:r>
    </w:p>
    <w:p w14:paraId="4140415A" w14:textId="77777777" w:rsidR="00052B17" w:rsidRPr="00052B17" w:rsidRDefault="00052B17" w:rsidP="00052B17">
      <w:pPr>
        <w:numPr>
          <w:ilvl w:val="0"/>
          <w:numId w:val="3"/>
        </w:numPr>
      </w:pPr>
      <w:r w:rsidRPr="00052B17">
        <w:t>Providing ongoing music- and dance-based therapy to patients with Alzheimer's disease, Parkinson's disease, stroke and other disorders</w:t>
      </w:r>
    </w:p>
    <w:p w14:paraId="5917FE53" w14:textId="77777777" w:rsidR="00052B17" w:rsidRPr="00052B17" w:rsidRDefault="00052B17" w:rsidP="00052B17">
      <w:pPr>
        <w:numPr>
          <w:ilvl w:val="0"/>
          <w:numId w:val="3"/>
        </w:numPr>
      </w:pPr>
      <w:r w:rsidRPr="00052B17">
        <w:t>Studying rhythmic entrainment (rhythmic patterns) and rhythmic auditory stimulation therapy, which uses focused sounds to stimulate the brain, for walking and balance in parkinsonian disorders</w:t>
      </w:r>
    </w:p>
    <w:p w14:paraId="08848DD2" w14:textId="77777777" w:rsidR="00052B17" w:rsidRPr="00052B17" w:rsidRDefault="00052B17" w:rsidP="00052B17">
      <w:pPr>
        <w:numPr>
          <w:ilvl w:val="0"/>
          <w:numId w:val="3"/>
        </w:numPr>
      </w:pPr>
      <w:r w:rsidRPr="00052B17">
        <w:t>Investigating the benefits of choral singing on Parkinson's disease patients’ quality of life and voice outcomes in a well-controlled trial (</w:t>
      </w:r>
      <w:proofErr w:type="spellStart"/>
      <w:r w:rsidRPr="00052B17">
        <w:t>ParkinSonics</w:t>
      </w:r>
      <w:proofErr w:type="spellEnd"/>
      <w:r w:rsidRPr="00052B17">
        <w:t xml:space="preserve"> trial)</w:t>
      </w:r>
    </w:p>
    <w:p w14:paraId="604178B2" w14:textId="77777777" w:rsidR="00052B17" w:rsidRPr="00052B17" w:rsidRDefault="00052B17" w:rsidP="00052B17">
      <w:pPr>
        <w:numPr>
          <w:ilvl w:val="0"/>
          <w:numId w:val="3"/>
        </w:numPr>
      </w:pPr>
      <w:r w:rsidRPr="00052B17">
        <w:t>Studying the behavioral effects when institutionalized Alzheimer’s patients listen to familiar and personally meaningful music (a concept described in the 2014 award-winning documentary </w:t>
      </w:r>
      <w:r w:rsidRPr="00052B17">
        <w:rPr>
          <w:i/>
          <w:iCs/>
        </w:rPr>
        <w:t>Alive Inside</w:t>
      </w:r>
      <w:r w:rsidRPr="00052B17">
        <w:t>, which suggests that music can bring joy back into the lives of people with dementia and other conditions that result in institutionalization) versus unfamiliar music</w:t>
      </w:r>
    </w:p>
    <w:p w14:paraId="4AC02279" w14:textId="77777777" w:rsidR="00052B17" w:rsidRPr="00052B17" w:rsidRDefault="00052B17" w:rsidP="00052B17">
      <w:pPr>
        <w:numPr>
          <w:ilvl w:val="0"/>
          <w:numId w:val="3"/>
        </w:numPr>
      </w:pPr>
      <w:r w:rsidRPr="00052B17">
        <w:lastRenderedPageBreak/>
        <w:t>Assessing rhythm-based therapies such as group drumming to enhance walking and balance in </w:t>
      </w:r>
      <w:hyperlink r:id="rId8" w:history="1">
        <w:r w:rsidRPr="00052B17">
          <w:rPr>
            <w:rStyle w:val="Hyperlink"/>
          </w:rPr>
          <w:t>Parkinsonian disorders</w:t>
        </w:r>
      </w:hyperlink>
      <w:r w:rsidRPr="00052B17">
        <w:t> as well as </w:t>
      </w:r>
      <w:hyperlink r:id="rId9" w:history="1">
        <w:r w:rsidRPr="00052B17">
          <w:rPr>
            <w:rStyle w:val="Hyperlink"/>
          </w:rPr>
          <w:t>Huntington disease</w:t>
        </w:r>
      </w:hyperlink>
    </w:p>
    <w:p w14:paraId="47F765AE" w14:textId="77777777" w:rsidR="00052B17" w:rsidRPr="00052B17" w:rsidRDefault="00052B17" w:rsidP="00052B17">
      <w:pPr>
        <w:numPr>
          <w:ilvl w:val="0"/>
          <w:numId w:val="3"/>
        </w:numPr>
      </w:pPr>
      <w:r w:rsidRPr="00052B17">
        <w:t>Investigating the benefits of guitar group lessons on Parkinson's disease patients’ quality of life, function and hand dexterity </w:t>
      </w:r>
    </w:p>
    <w:p w14:paraId="7904A95C" w14:textId="77777777" w:rsidR="00052B17" w:rsidRPr="00052B17" w:rsidRDefault="00052B17" w:rsidP="00052B17">
      <w:pPr>
        <w:rPr>
          <w:b/>
          <w:bCs/>
        </w:rPr>
      </w:pPr>
      <w:r w:rsidRPr="00052B17">
        <w:rPr>
          <w:b/>
          <w:bCs/>
        </w:rPr>
        <w:t>Researching Interventions for Musicians’ Playing and Singing-Related Disorders</w:t>
      </w:r>
    </w:p>
    <w:p w14:paraId="42E236DE" w14:textId="77777777" w:rsidR="00052B17" w:rsidRPr="00052B17" w:rsidRDefault="00052B17" w:rsidP="00052B17">
      <w:pPr>
        <w:numPr>
          <w:ilvl w:val="0"/>
          <w:numId w:val="4"/>
        </w:numPr>
      </w:pPr>
      <w:r w:rsidRPr="00052B17">
        <w:t>Objective analysis of musician performance to determine the cause of the occupational problem and develop long-term rehabilitation solutions</w:t>
      </w:r>
    </w:p>
    <w:p w14:paraId="7B5FB3A5" w14:textId="77777777" w:rsidR="00052B17" w:rsidRPr="00052B17" w:rsidRDefault="00052B17" w:rsidP="00052B17">
      <w:pPr>
        <w:numPr>
          <w:ilvl w:val="0"/>
          <w:numId w:val="4"/>
        </w:numPr>
      </w:pPr>
      <w:r w:rsidRPr="00052B17">
        <w:t>Development of measurement tools and systematic methods to investigate playing-related biomechanical problems in musicians.</w:t>
      </w:r>
    </w:p>
    <w:p w14:paraId="217BA858" w14:textId="77777777" w:rsidR="00052B17" w:rsidRPr="00052B17" w:rsidRDefault="00052B17" w:rsidP="00052B17">
      <w:pPr>
        <w:numPr>
          <w:ilvl w:val="0"/>
          <w:numId w:val="4"/>
        </w:numPr>
      </w:pPr>
      <w:r w:rsidRPr="00052B17">
        <w:t>Analysis of the biomechanics of instrument play and motor expertise using the Peabody Smart Instrument Series to assess biomechanical loads on musicians</w:t>
      </w:r>
    </w:p>
    <w:p w14:paraId="1FF604EC" w14:textId="77777777" w:rsidR="00052B17" w:rsidRPr="00052B17" w:rsidRDefault="00052B17" w:rsidP="00052B17">
      <w:pPr>
        <w:numPr>
          <w:ilvl w:val="0"/>
          <w:numId w:val="4"/>
        </w:numPr>
      </w:pPr>
      <w:r w:rsidRPr="00052B17">
        <w:t>Investigating various re-training methods and their outcomes for improving function for musicians (for example, guitarists) with </w:t>
      </w:r>
      <w:hyperlink r:id="rId10" w:history="1">
        <w:r w:rsidRPr="00052B17">
          <w:rPr>
            <w:rStyle w:val="Hyperlink"/>
          </w:rPr>
          <w:t>dystonia</w:t>
        </w:r>
      </w:hyperlink>
    </w:p>
    <w:p w14:paraId="3C279A1E" w14:textId="77777777" w:rsidR="00052B17" w:rsidRPr="00052B17" w:rsidRDefault="00052B17" w:rsidP="00052B17">
      <w:r w:rsidRPr="00052B17">
        <w:t>Research Studies</w:t>
      </w:r>
    </w:p>
    <w:p w14:paraId="56503635" w14:textId="77777777" w:rsidR="00052B17" w:rsidRPr="00052B17" w:rsidRDefault="00052B17" w:rsidP="00052B17">
      <w:r w:rsidRPr="00052B17">
        <w:t>Below are research projects at Johns Hopkins involving the Center for Music &amp; Medicine. An asterisk (*) next to project name indicates those utilizing the Impact Thinking Model.</w:t>
      </w:r>
    </w:p>
    <w:p w14:paraId="5E3C69C4" w14:textId="77777777" w:rsidR="00052B17" w:rsidRPr="00052B17" w:rsidRDefault="00052B17" w:rsidP="00052B17">
      <w:pPr>
        <w:rPr>
          <w:b/>
          <w:bCs/>
        </w:rPr>
      </w:pPr>
      <w:r w:rsidRPr="00052B17">
        <w:rPr>
          <w:b/>
          <w:bCs/>
        </w:rPr>
        <w:t>Music therapy for Alzheimer dementia: clinical and fMRI outcomes*</w:t>
      </w:r>
    </w:p>
    <w:p w14:paraId="4EB26E3A" w14:textId="77777777" w:rsidR="00052B17" w:rsidRPr="00052B17" w:rsidRDefault="00052B17" w:rsidP="00052B17">
      <w:pPr>
        <w:numPr>
          <w:ilvl w:val="0"/>
          <w:numId w:val="5"/>
        </w:numPr>
      </w:pPr>
      <w:r w:rsidRPr="00052B17">
        <w:rPr>
          <w:b/>
          <w:bCs/>
        </w:rPr>
        <w:t>Population:</w:t>
      </w:r>
      <w:r w:rsidRPr="00052B17">
        <w:t> Mild cognitive impairment (MCI) or mild dementia due to Alzheimer’s disease</w:t>
      </w:r>
    </w:p>
    <w:p w14:paraId="2E3B81BC" w14:textId="77777777" w:rsidR="00052B17" w:rsidRPr="00052B17" w:rsidRDefault="00052B17" w:rsidP="00052B17">
      <w:pPr>
        <w:numPr>
          <w:ilvl w:val="0"/>
          <w:numId w:val="5"/>
        </w:numPr>
      </w:pPr>
      <w:r w:rsidRPr="00052B17">
        <w:rPr>
          <w:b/>
          <w:bCs/>
        </w:rPr>
        <w:t>Description:</w:t>
      </w:r>
      <w:r w:rsidRPr="00052B17">
        <w:t> Open label study assessing impact of 8 weeks of twice-weekly reminiscence-based virtual music therapy on neuropsychiatric symptoms, resting state and task-based network connectivity</w:t>
      </w:r>
    </w:p>
    <w:p w14:paraId="3BECDAE5" w14:textId="77777777" w:rsidR="00052B17" w:rsidRPr="00052B17" w:rsidRDefault="00052B17" w:rsidP="00052B17">
      <w:pPr>
        <w:numPr>
          <w:ilvl w:val="0"/>
          <w:numId w:val="5"/>
        </w:numPr>
      </w:pPr>
      <w:r w:rsidRPr="00052B17">
        <w:rPr>
          <w:b/>
          <w:bCs/>
        </w:rPr>
        <w:t>Investigators:</w:t>
      </w:r>
      <w:r w:rsidRPr="00052B17">
        <w:t> Barrett, Rosenberg, </w:t>
      </w:r>
      <w:proofErr w:type="spellStart"/>
      <w:r w:rsidRPr="00052B17">
        <w:t>Magsamen</w:t>
      </w:r>
      <w:proofErr w:type="spellEnd"/>
      <w:r w:rsidRPr="00052B17">
        <w:t>, Devlin, McGregor, Kang, </w:t>
      </w:r>
      <w:proofErr w:type="spellStart"/>
      <w:r w:rsidRPr="00052B17">
        <w:t>Pantelyat</w:t>
      </w:r>
      <w:proofErr w:type="spellEnd"/>
    </w:p>
    <w:p w14:paraId="0896559E" w14:textId="77777777" w:rsidR="00052B17" w:rsidRPr="00052B17" w:rsidRDefault="00052B17" w:rsidP="00052B17">
      <w:pPr>
        <w:numPr>
          <w:ilvl w:val="0"/>
          <w:numId w:val="5"/>
        </w:numPr>
      </w:pPr>
      <w:r w:rsidRPr="00052B17">
        <w:rPr>
          <w:b/>
          <w:bCs/>
        </w:rPr>
        <w:t>Status:</w:t>
      </w:r>
      <w:r w:rsidRPr="00052B17">
        <w:t> Enrolling</w:t>
      </w:r>
    </w:p>
    <w:p w14:paraId="0A5F3A63" w14:textId="77777777" w:rsidR="00052B17" w:rsidRPr="00052B17" w:rsidRDefault="00052B17" w:rsidP="00052B17">
      <w:pPr>
        <w:numPr>
          <w:ilvl w:val="0"/>
          <w:numId w:val="5"/>
        </w:numPr>
      </w:pPr>
      <w:hyperlink r:id="rId11" w:tgtFrame="_blank" w:history="1">
        <w:r w:rsidRPr="00052B17">
          <w:rPr>
            <w:rStyle w:val="Hyperlink"/>
          </w:rPr>
          <w:t>More information from clinicaltrials.gov</w:t>
        </w:r>
      </w:hyperlink>
    </w:p>
    <w:p w14:paraId="024F8CFC" w14:textId="77777777" w:rsidR="00052B17" w:rsidRPr="00052B17" w:rsidRDefault="00052B17" w:rsidP="00052B17">
      <w:pPr>
        <w:rPr>
          <w:b/>
          <w:bCs/>
        </w:rPr>
      </w:pPr>
      <w:r w:rsidRPr="00052B17">
        <w:rPr>
          <w:b/>
          <w:bCs/>
        </w:rPr>
        <w:t>Neurologic Music Therapy combined with EEG-</w:t>
      </w:r>
      <w:proofErr w:type="spellStart"/>
      <w:r w:rsidRPr="00052B17">
        <w:rPr>
          <w:b/>
          <w:bCs/>
        </w:rPr>
        <w:t>tDCS</w:t>
      </w:r>
      <w:proofErr w:type="spellEnd"/>
      <w:r w:rsidRPr="00052B17">
        <w:rPr>
          <w:b/>
          <w:bCs/>
        </w:rPr>
        <w:t xml:space="preserve"> for upper motor extremity performance in patients with atypical parkinsonian disorders</w:t>
      </w:r>
    </w:p>
    <w:p w14:paraId="40E048AF" w14:textId="77777777" w:rsidR="00052B17" w:rsidRPr="00052B17" w:rsidRDefault="00052B17" w:rsidP="00052B17">
      <w:pPr>
        <w:numPr>
          <w:ilvl w:val="0"/>
          <w:numId w:val="6"/>
        </w:numPr>
      </w:pPr>
      <w:r w:rsidRPr="00052B17">
        <w:rPr>
          <w:b/>
          <w:bCs/>
        </w:rPr>
        <w:t>Population:</w:t>
      </w:r>
      <w:r w:rsidRPr="00052B17">
        <w:t> Diagnosed with Corticobasal Syndrome</w:t>
      </w:r>
    </w:p>
    <w:p w14:paraId="775130B3" w14:textId="77777777" w:rsidR="00052B17" w:rsidRPr="00052B17" w:rsidRDefault="00052B17" w:rsidP="00052B17">
      <w:pPr>
        <w:numPr>
          <w:ilvl w:val="0"/>
          <w:numId w:val="6"/>
        </w:numPr>
      </w:pPr>
      <w:r w:rsidRPr="00052B17">
        <w:rPr>
          <w:b/>
          <w:bCs/>
        </w:rPr>
        <w:t>Description:</w:t>
      </w:r>
      <w:r w:rsidRPr="00052B17">
        <w:t xml:space="preserve"> This study is designed to investigate how 3 weeks of twice-weekly neurologic music therapy (NMT) and non-invasive brain stimulation (e.g., transcranial direct current stimulation, </w:t>
      </w:r>
      <w:proofErr w:type="spellStart"/>
      <w:r w:rsidRPr="00052B17">
        <w:t>tDCS</w:t>
      </w:r>
      <w:proofErr w:type="spellEnd"/>
      <w:r w:rsidRPr="00052B17">
        <w:t>) are effective to improve functional upper extremity performance in patients with corticobasal syndrome (CBS).</w:t>
      </w:r>
    </w:p>
    <w:p w14:paraId="00C62CAE" w14:textId="77777777" w:rsidR="00052B17" w:rsidRPr="00052B17" w:rsidRDefault="00052B17" w:rsidP="00052B17">
      <w:pPr>
        <w:numPr>
          <w:ilvl w:val="0"/>
          <w:numId w:val="6"/>
        </w:numPr>
      </w:pPr>
      <w:r w:rsidRPr="00052B17">
        <w:rPr>
          <w:b/>
          <w:bCs/>
        </w:rPr>
        <w:t>Investigators</w:t>
      </w:r>
      <w:r w:rsidRPr="00052B17">
        <w:t xml:space="preserve">: Kang, Bedell, </w:t>
      </w:r>
      <w:proofErr w:type="spellStart"/>
      <w:r w:rsidRPr="00052B17">
        <w:t>Stenum</w:t>
      </w:r>
      <w:proofErr w:type="spellEnd"/>
      <w:r w:rsidRPr="00052B17">
        <w:t>, </w:t>
      </w:r>
      <w:proofErr w:type="spellStart"/>
      <w:r w:rsidRPr="00052B17">
        <w:t>Roemmich</w:t>
      </w:r>
      <w:proofErr w:type="spellEnd"/>
      <w:r w:rsidRPr="00052B17">
        <w:t>, </w:t>
      </w:r>
      <w:proofErr w:type="spellStart"/>
      <w:r w:rsidRPr="00052B17">
        <w:t>Pantelyat</w:t>
      </w:r>
      <w:proofErr w:type="spellEnd"/>
    </w:p>
    <w:p w14:paraId="4DACC708" w14:textId="77777777" w:rsidR="00052B17" w:rsidRPr="00052B17" w:rsidRDefault="00052B17" w:rsidP="00052B17">
      <w:pPr>
        <w:numPr>
          <w:ilvl w:val="0"/>
          <w:numId w:val="6"/>
        </w:numPr>
      </w:pPr>
      <w:r w:rsidRPr="00052B17">
        <w:rPr>
          <w:b/>
          <w:bCs/>
        </w:rPr>
        <w:t>Status</w:t>
      </w:r>
      <w:r w:rsidRPr="00052B17">
        <w:t>: Data collection</w:t>
      </w:r>
    </w:p>
    <w:p w14:paraId="785C641B" w14:textId="77777777" w:rsidR="00052B17" w:rsidRPr="00052B17" w:rsidRDefault="00052B17" w:rsidP="00052B17">
      <w:pPr>
        <w:numPr>
          <w:ilvl w:val="0"/>
          <w:numId w:val="6"/>
        </w:numPr>
      </w:pPr>
      <w:hyperlink r:id="rId12" w:tgtFrame="_blank" w:history="1">
        <w:r w:rsidRPr="00052B17">
          <w:rPr>
            <w:rStyle w:val="Hyperlink"/>
          </w:rPr>
          <w:t>More information from clinicaltrials.gov</w:t>
        </w:r>
      </w:hyperlink>
    </w:p>
    <w:p w14:paraId="0B796230" w14:textId="77777777" w:rsidR="00052B17" w:rsidRPr="00052B17" w:rsidRDefault="00052B17" w:rsidP="00052B17">
      <w:pPr>
        <w:rPr>
          <w:b/>
          <w:bCs/>
        </w:rPr>
      </w:pPr>
      <w:r w:rsidRPr="00052B17">
        <w:rPr>
          <w:b/>
          <w:bCs/>
        </w:rPr>
        <w:t>Effects of Recorded Music on Clinical and EEG Seizure Activity</w:t>
      </w:r>
    </w:p>
    <w:p w14:paraId="4AB88103" w14:textId="77777777" w:rsidR="00052B17" w:rsidRPr="00052B17" w:rsidRDefault="00052B17" w:rsidP="00052B17">
      <w:pPr>
        <w:numPr>
          <w:ilvl w:val="0"/>
          <w:numId w:val="7"/>
        </w:numPr>
      </w:pPr>
      <w:r w:rsidRPr="00052B17">
        <w:rPr>
          <w:b/>
          <w:bCs/>
        </w:rPr>
        <w:t>Population:</w:t>
      </w:r>
      <w:r w:rsidRPr="00052B17">
        <w:t> Children/Youth (age 4-17 years old) with epilepsy</w:t>
      </w:r>
    </w:p>
    <w:p w14:paraId="233A2510" w14:textId="77777777" w:rsidR="00052B17" w:rsidRPr="00052B17" w:rsidRDefault="00052B17" w:rsidP="00052B17">
      <w:pPr>
        <w:numPr>
          <w:ilvl w:val="0"/>
          <w:numId w:val="7"/>
        </w:numPr>
      </w:pPr>
      <w:r w:rsidRPr="00052B17">
        <w:rPr>
          <w:b/>
          <w:bCs/>
        </w:rPr>
        <w:t>Description:</w:t>
      </w:r>
      <w:r w:rsidRPr="00052B17">
        <w:t> This study explores if there are differences in epileptiform activity and clinical seizures between Mozart K.448, instrumental preferred songs and a patient's baseline activity during EMU stays.</w:t>
      </w:r>
    </w:p>
    <w:p w14:paraId="08AC898B" w14:textId="77777777" w:rsidR="00052B17" w:rsidRPr="00052B17" w:rsidRDefault="00052B17" w:rsidP="00052B17">
      <w:pPr>
        <w:numPr>
          <w:ilvl w:val="0"/>
          <w:numId w:val="7"/>
        </w:numPr>
      </w:pPr>
      <w:r w:rsidRPr="00052B17">
        <w:rPr>
          <w:b/>
          <w:bCs/>
        </w:rPr>
        <w:t>Investigators:</w:t>
      </w:r>
      <w:r w:rsidRPr="00052B17">
        <w:t> Kelley, Devlin, Kang, </w:t>
      </w:r>
      <w:proofErr w:type="spellStart"/>
      <w:r w:rsidRPr="00052B17">
        <w:t>Pantelyat</w:t>
      </w:r>
      <w:proofErr w:type="spellEnd"/>
    </w:p>
    <w:p w14:paraId="5E254BD9" w14:textId="77777777" w:rsidR="00052B17" w:rsidRPr="00052B17" w:rsidRDefault="00052B17" w:rsidP="00052B17">
      <w:pPr>
        <w:numPr>
          <w:ilvl w:val="0"/>
          <w:numId w:val="7"/>
        </w:numPr>
      </w:pPr>
      <w:r w:rsidRPr="00052B17">
        <w:rPr>
          <w:b/>
          <w:bCs/>
        </w:rPr>
        <w:t>Status:</w:t>
      </w:r>
      <w:r w:rsidRPr="00052B17">
        <w:t> Enrolling</w:t>
      </w:r>
    </w:p>
    <w:p w14:paraId="57DBA011" w14:textId="77777777" w:rsidR="00052B17" w:rsidRPr="00052B17" w:rsidRDefault="00052B17" w:rsidP="00052B17">
      <w:pPr>
        <w:numPr>
          <w:ilvl w:val="0"/>
          <w:numId w:val="7"/>
        </w:numPr>
      </w:pPr>
      <w:hyperlink r:id="rId13" w:tgtFrame="_blank" w:history="1">
        <w:r w:rsidRPr="00052B17">
          <w:rPr>
            <w:rStyle w:val="Hyperlink"/>
          </w:rPr>
          <w:t>More information from clinicaltrials.gov</w:t>
        </w:r>
      </w:hyperlink>
    </w:p>
    <w:p w14:paraId="1F989D05" w14:textId="77777777" w:rsidR="00052B17" w:rsidRPr="00052B17" w:rsidRDefault="00052B17" w:rsidP="00052B17">
      <w:pPr>
        <w:rPr>
          <w:b/>
          <w:bCs/>
        </w:rPr>
      </w:pPr>
      <w:r w:rsidRPr="00052B17">
        <w:rPr>
          <w:b/>
          <w:bCs/>
        </w:rPr>
        <w:t>Guitar-PD*</w:t>
      </w:r>
    </w:p>
    <w:p w14:paraId="3CCC916C" w14:textId="77777777" w:rsidR="00052B17" w:rsidRPr="00052B17" w:rsidRDefault="00052B17" w:rsidP="00052B17">
      <w:pPr>
        <w:numPr>
          <w:ilvl w:val="0"/>
          <w:numId w:val="8"/>
        </w:numPr>
      </w:pPr>
      <w:r w:rsidRPr="00052B17">
        <w:rPr>
          <w:b/>
          <w:bCs/>
        </w:rPr>
        <w:lastRenderedPageBreak/>
        <w:t>Population:</w:t>
      </w:r>
      <w:r w:rsidRPr="00052B17">
        <w:t> Parkinson's disease</w:t>
      </w:r>
    </w:p>
    <w:p w14:paraId="0EF3B674" w14:textId="77777777" w:rsidR="00052B17" w:rsidRPr="00052B17" w:rsidRDefault="00052B17" w:rsidP="00052B17">
      <w:pPr>
        <w:numPr>
          <w:ilvl w:val="0"/>
          <w:numId w:val="8"/>
        </w:numPr>
      </w:pPr>
      <w:r w:rsidRPr="00052B17">
        <w:rPr>
          <w:b/>
          <w:bCs/>
        </w:rPr>
        <w:t>Description:</w:t>
      </w:r>
      <w:r w:rsidRPr="00052B17">
        <w:t> 18-week delayed start trial of twice weekly group guitar lessons for QOL, typing, other motor and mood outcomes</w:t>
      </w:r>
    </w:p>
    <w:p w14:paraId="36AB27EE" w14:textId="77777777" w:rsidR="00052B17" w:rsidRPr="00052B17" w:rsidRDefault="00052B17" w:rsidP="00052B17">
      <w:pPr>
        <w:numPr>
          <w:ilvl w:val="0"/>
          <w:numId w:val="8"/>
        </w:numPr>
      </w:pPr>
      <w:r w:rsidRPr="00052B17">
        <w:rPr>
          <w:b/>
          <w:bCs/>
        </w:rPr>
        <w:t>Investigators:</w:t>
      </w:r>
      <w:r w:rsidRPr="00052B17">
        <w:t> </w:t>
      </w:r>
      <w:proofErr w:type="spellStart"/>
      <w:r w:rsidRPr="00052B17">
        <w:t>Bastepe</w:t>
      </w:r>
      <w:proofErr w:type="spellEnd"/>
      <w:r w:rsidRPr="00052B17">
        <w:t>-Gray, </w:t>
      </w:r>
      <w:proofErr w:type="spellStart"/>
      <w:r w:rsidRPr="00052B17">
        <w:t>Pantelyat</w:t>
      </w:r>
      <w:proofErr w:type="spellEnd"/>
    </w:p>
    <w:p w14:paraId="5F279A3E" w14:textId="77777777" w:rsidR="00052B17" w:rsidRPr="00052B17" w:rsidRDefault="00052B17" w:rsidP="00052B17">
      <w:pPr>
        <w:numPr>
          <w:ilvl w:val="0"/>
          <w:numId w:val="8"/>
        </w:numPr>
      </w:pPr>
      <w:r w:rsidRPr="00052B17">
        <w:rPr>
          <w:b/>
          <w:bCs/>
        </w:rPr>
        <w:t>Status:</w:t>
      </w:r>
      <w:r w:rsidRPr="00052B17">
        <w:t> </w:t>
      </w:r>
      <w:hyperlink r:id="rId14" w:tgtFrame="_blank" w:history="1">
        <w:r w:rsidRPr="00052B17">
          <w:rPr>
            <w:rStyle w:val="Hyperlink"/>
          </w:rPr>
          <w:t>Published</w:t>
        </w:r>
      </w:hyperlink>
    </w:p>
    <w:p w14:paraId="0D5532FD" w14:textId="77777777" w:rsidR="00052B17" w:rsidRPr="00052B17" w:rsidRDefault="00052B17" w:rsidP="00052B17">
      <w:pPr>
        <w:rPr>
          <w:b/>
          <w:bCs/>
        </w:rPr>
      </w:pPr>
      <w:r w:rsidRPr="00052B17">
        <w:rPr>
          <w:b/>
          <w:bCs/>
        </w:rPr>
        <w:t>Music Therapy and Music-Based Interventions for Movement Disorders</w:t>
      </w:r>
    </w:p>
    <w:p w14:paraId="1891CE0F" w14:textId="77777777" w:rsidR="00052B17" w:rsidRPr="00052B17" w:rsidRDefault="00052B17" w:rsidP="00052B17">
      <w:pPr>
        <w:numPr>
          <w:ilvl w:val="0"/>
          <w:numId w:val="9"/>
        </w:numPr>
      </w:pPr>
      <w:r w:rsidRPr="00052B17">
        <w:rPr>
          <w:b/>
          <w:bCs/>
        </w:rPr>
        <w:t>Description:</w:t>
      </w:r>
      <w:r w:rsidRPr="00052B17">
        <w:t> This review paper highlights the findings of recent study using music and rhythm-based interventions for movement disorders.</w:t>
      </w:r>
    </w:p>
    <w:p w14:paraId="2C9AC721" w14:textId="77777777" w:rsidR="00052B17" w:rsidRPr="00052B17" w:rsidRDefault="00052B17" w:rsidP="00052B17">
      <w:pPr>
        <w:numPr>
          <w:ilvl w:val="0"/>
          <w:numId w:val="9"/>
        </w:numPr>
      </w:pPr>
      <w:r w:rsidRPr="00052B17">
        <w:rPr>
          <w:b/>
          <w:bCs/>
        </w:rPr>
        <w:t>Investigators:</w:t>
      </w:r>
      <w:r w:rsidRPr="00052B17">
        <w:t xml:space="preserve"> Devlin, </w:t>
      </w:r>
      <w:proofErr w:type="spellStart"/>
      <w:r w:rsidRPr="00052B17">
        <w:t>Alshaikh</w:t>
      </w:r>
      <w:proofErr w:type="spellEnd"/>
      <w:r w:rsidRPr="00052B17">
        <w:t>, </w:t>
      </w:r>
      <w:proofErr w:type="spellStart"/>
      <w:r w:rsidRPr="00052B17">
        <w:t>Pantelyat</w:t>
      </w:r>
      <w:proofErr w:type="spellEnd"/>
    </w:p>
    <w:p w14:paraId="48D600E0" w14:textId="77777777" w:rsidR="00052B17" w:rsidRPr="00052B17" w:rsidRDefault="00052B17" w:rsidP="00052B17">
      <w:pPr>
        <w:numPr>
          <w:ilvl w:val="0"/>
          <w:numId w:val="9"/>
        </w:numPr>
      </w:pPr>
      <w:r w:rsidRPr="00052B17">
        <w:rPr>
          <w:b/>
          <w:bCs/>
        </w:rPr>
        <w:t>Status:</w:t>
      </w:r>
      <w:r w:rsidRPr="00052B17">
        <w:t> </w:t>
      </w:r>
      <w:hyperlink r:id="rId15" w:tgtFrame="_blank" w:history="1">
        <w:r w:rsidRPr="00052B17">
          <w:rPr>
            <w:rStyle w:val="Hyperlink"/>
          </w:rPr>
          <w:t>Published</w:t>
        </w:r>
      </w:hyperlink>
    </w:p>
    <w:p w14:paraId="54EC5A94" w14:textId="77777777" w:rsidR="00052B17" w:rsidRPr="00052B17" w:rsidRDefault="00052B17" w:rsidP="00052B17">
      <w:pPr>
        <w:rPr>
          <w:b/>
          <w:bCs/>
        </w:rPr>
      </w:pPr>
      <w:proofErr w:type="spellStart"/>
      <w:r w:rsidRPr="00052B17">
        <w:rPr>
          <w:b/>
          <w:bCs/>
        </w:rPr>
        <w:t>Parkinsonics</w:t>
      </w:r>
      <w:proofErr w:type="spellEnd"/>
    </w:p>
    <w:p w14:paraId="0A5BCB5E" w14:textId="77777777" w:rsidR="00052B17" w:rsidRPr="00052B17" w:rsidRDefault="00052B17" w:rsidP="00052B17">
      <w:pPr>
        <w:numPr>
          <w:ilvl w:val="0"/>
          <w:numId w:val="10"/>
        </w:numPr>
      </w:pPr>
      <w:r w:rsidRPr="00052B17">
        <w:rPr>
          <w:b/>
          <w:bCs/>
        </w:rPr>
        <w:t>Population:</w:t>
      </w:r>
      <w:r w:rsidRPr="00052B17">
        <w:t> Parkinson's disease</w:t>
      </w:r>
    </w:p>
    <w:p w14:paraId="7E958254" w14:textId="77777777" w:rsidR="00052B17" w:rsidRPr="00052B17" w:rsidRDefault="00052B17" w:rsidP="00052B17">
      <w:pPr>
        <w:numPr>
          <w:ilvl w:val="0"/>
          <w:numId w:val="10"/>
        </w:numPr>
      </w:pPr>
      <w:r w:rsidRPr="00052B17">
        <w:rPr>
          <w:b/>
          <w:bCs/>
        </w:rPr>
        <w:t>Description:</w:t>
      </w:r>
      <w:r w:rsidRPr="00052B17">
        <w:t> 30-week randomized controlled trial of weekly group singing vs. support group for QOL, voice, motor and mood outcomes</w:t>
      </w:r>
    </w:p>
    <w:p w14:paraId="48B5BEA9" w14:textId="77777777" w:rsidR="00052B17" w:rsidRPr="00052B17" w:rsidRDefault="00052B17" w:rsidP="00052B17">
      <w:pPr>
        <w:numPr>
          <w:ilvl w:val="0"/>
          <w:numId w:val="10"/>
        </w:numPr>
      </w:pPr>
      <w:r w:rsidRPr="00052B17">
        <w:rPr>
          <w:b/>
          <w:bCs/>
        </w:rPr>
        <w:t>Investigators:</w:t>
      </w:r>
      <w:r w:rsidRPr="00052B17">
        <w:t> </w:t>
      </w:r>
      <w:proofErr w:type="spellStart"/>
      <w:r w:rsidRPr="00052B17">
        <w:t>Pantelyat</w:t>
      </w:r>
      <w:proofErr w:type="spellEnd"/>
    </w:p>
    <w:p w14:paraId="7F6033AE" w14:textId="77777777" w:rsidR="00052B17" w:rsidRPr="00052B17" w:rsidRDefault="00052B17" w:rsidP="00052B17">
      <w:pPr>
        <w:numPr>
          <w:ilvl w:val="0"/>
          <w:numId w:val="10"/>
        </w:numPr>
      </w:pPr>
      <w:r w:rsidRPr="00052B17">
        <w:rPr>
          <w:b/>
          <w:bCs/>
        </w:rPr>
        <w:t>Status:</w:t>
      </w:r>
      <w:r w:rsidRPr="00052B17">
        <w:t> </w:t>
      </w:r>
      <w:hyperlink r:id="rId16" w:tgtFrame="_blank" w:history="1">
        <w:r w:rsidRPr="00052B17">
          <w:rPr>
            <w:rStyle w:val="Hyperlink"/>
          </w:rPr>
          <w:t>Published</w:t>
        </w:r>
      </w:hyperlink>
    </w:p>
    <w:p w14:paraId="28AB95B2" w14:textId="77777777" w:rsidR="00052B17" w:rsidRPr="00052B17" w:rsidRDefault="00052B17" w:rsidP="00052B17">
      <w:pPr>
        <w:rPr>
          <w:b/>
          <w:bCs/>
        </w:rPr>
      </w:pPr>
      <w:r w:rsidRPr="00052B17">
        <w:rPr>
          <w:b/>
          <w:bCs/>
        </w:rPr>
        <w:t>Drum-PD/HD*</w:t>
      </w:r>
    </w:p>
    <w:p w14:paraId="599A8E53" w14:textId="77777777" w:rsidR="00052B17" w:rsidRPr="00052B17" w:rsidRDefault="00052B17" w:rsidP="00052B17">
      <w:pPr>
        <w:numPr>
          <w:ilvl w:val="0"/>
          <w:numId w:val="11"/>
        </w:numPr>
      </w:pPr>
      <w:r w:rsidRPr="00052B17">
        <w:rPr>
          <w:b/>
          <w:bCs/>
        </w:rPr>
        <w:t>Population:</w:t>
      </w:r>
      <w:r w:rsidRPr="00052B17">
        <w:t> Parkinson disease, Huntington disease, caregivers</w:t>
      </w:r>
    </w:p>
    <w:p w14:paraId="1952FCFE" w14:textId="77777777" w:rsidR="00052B17" w:rsidRPr="00052B17" w:rsidRDefault="00052B17" w:rsidP="00052B17">
      <w:pPr>
        <w:numPr>
          <w:ilvl w:val="0"/>
          <w:numId w:val="11"/>
        </w:numPr>
      </w:pPr>
      <w:r w:rsidRPr="00052B17">
        <w:rPr>
          <w:b/>
          <w:bCs/>
        </w:rPr>
        <w:t>Description:</w:t>
      </w:r>
      <w:r w:rsidRPr="00052B17">
        <w:t> 18-week parallel group pilot study of twice weekly drumming for patients and their care partners for caregiver burden, QOL, mood, and disease-specific functional outcomes</w:t>
      </w:r>
    </w:p>
    <w:p w14:paraId="1FC052E6" w14:textId="77777777" w:rsidR="00052B17" w:rsidRPr="00052B17" w:rsidRDefault="00052B17" w:rsidP="00052B17">
      <w:pPr>
        <w:numPr>
          <w:ilvl w:val="0"/>
          <w:numId w:val="11"/>
        </w:numPr>
      </w:pPr>
      <w:r w:rsidRPr="00052B17">
        <w:rPr>
          <w:b/>
          <w:bCs/>
        </w:rPr>
        <w:t>Investigators:</w:t>
      </w:r>
      <w:r w:rsidRPr="00052B17">
        <w:t> </w:t>
      </w:r>
      <w:proofErr w:type="spellStart"/>
      <w:r w:rsidRPr="00052B17">
        <w:t>Pantelyat</w:t>
      </w:r>
      <w:proofErr w:type="spellEnd"/>
      <w:r w:rsidRPr="00052B17">
        <w:t>, </w:t>
      </w:r>
      <w:proofErr w:type="spellStart"/>
      <w:r w:rsidRPr="00052B17">
        <w:t>Bastepe</w:t>
      </w:r>
      <w:proofErr w:type="spellEnd"/>
      <w:r w:rsidRPr="00052B17">
        <w:t>-Gray</w:t>
      </w:r>
    </w:p>
    <w:p w14:paraId="303904FE" w14:textId="77777777" w:rsidR="00052B17" w:rsidRPr="00052B17" w:rsidRDefault="00052B17" w:rsidP="00052B17">
      <w:pPr>
        <w:numPr>
          <w:ilvl w:val="0"/>
          <w:numId w:val="11"/>
        </w:numPr>
      </w:pPr>
      <w:r w:rsidRPr="00052B17">
        <w:rPr>
          <w:b/>
          <w:bCs/>
        </w:rPr>
        <w:t>Status:</w:t>
      </w:r>
      <w:r w:rsidRPr="00052B17">
        <w:t> Manuscript in preparation</w:t>
      </w:r>
    </w:p>
    <w:p w14:paraId="16814A09" w14:textId="77777777" w:rsidR="00052B17" w:rsidRPr="00052B17" w:rsidRDefault="00052B17" w:rsidP="00052B17">
      <w:pPr>
        <w:rPr>
          <w:b/>
          <w:bCs/>
        </w:rPr>
      </w:pPr>
      <w:r w:rsidRPr="00052B17">
        <w:rPr>
          <w:b/>
          <w:bCs/>
        </w:rPr>
        <w:t>Personally meaningful music for dementia</w:t>
      </w:r>
    </w:p>
    <w:p w14:paraId="7901F2DD" w14:textId="77777777" w:rsidR="00052B17" w:rsidRPr="00052B17" w:rsidRDefault="00052B17" w:rsidP="00052B17">
      <w:pPr>
        <w:numPr>
          <w:ilvl w:val="0"/>
          <w:numId w:val="12"/>
        </w:numPr>
      </w:pPr>
      <w:r w:rsidRPr="00052B17">
        <w:rPr>
          <w:b/>
          <w:bCs/>
        </w:rPr>
        <w:t>Population:</w:t>
      </w:r>
      <w:r w:rsidRPr="00052B17">
        <w:t> Mixed dementia population in a nursing facility (</w:t>
      </w:r>
      <w:proofErr w:type="spellStart"/>
      <w:r w:rsidRPr="00052B17">
        <w:t>Integrace</w:t>
      </w:r>
      <w:proofErr w:type="spellEnd"/>
      <w:r w:rsidRPr="00052B17">
        <w:t>, Sykesville, MD)</w:t>
      </w:r>
    </w:p>
    <w:p w14:paraId="5ACEFFF2" w14:textId="77777777" w:rsidR="00052B17" w:rsidRPr="00052B17" w:rsidRDefault="00052B17" w:rsidP="00052B17">
      <w:pPr>
        <w:numPr>
          <w:ilvl w:val="0"/>
          <w:numId w:val="12"/>
        </w:numPr>
      </w:pPr>
      <w:r w:rsidRPr="00052B17">
        <w:rPr>
          <w:b/>
          <w:bCs/>
        </w:rPr>
        <w:t>Description:</w:t>
      </w:r>
      <w:r w:rsidRPr="00052B17">
        <w:t> Controlled study of a single personally meaningful song vs. control song administered 3x/week over 5 weeks for immediate and longer-term behavioral and neuropsychiatric outcomes</w:t>
      </w:r>
    </w:p>
    <w:p w14:paraId="523DC3E6" w14:textId="77777777" w:rsidR="00052B17" w:rsidRPr="00052B17" w:rsidRDefault="00052B17" w:rsidP="00052B17">
      <w:pPr>
        <w:numPr>
          <w:ilvl w:val="0"/>
          <w:numId w:val="12"/>
        </w:numPr>
      </w:pPr>
      <w:r w:rsidRPr="00052B17">
        <w:rPr>
          <w:b/>
          <w:bCs/>
        </w:rPr>
        <w:t>Investigators:</w:t>
      </w:r>
      <w:r w:rsidRPr="00052B17">
        <w:t> Tabassum Majid (</w:t>
      </w:r>
      <w:proofErr w:type="spellStart"/>
      <w:r w:rsidRPr="00052B17">
        <w:t>Integrace</w:t>
      </w:r>
      <w:proofErr w:type="spellEnd"/>
      <w:r w:rsidRPr="00052B17">
        <w:t xml:space="preserve"> Institute), </w:t>
      </w:r>
      <w:proofErr w:type="spellStart"/>
      <w:r w:rsidRPr="00052B17">
        <w:t>Pantelyat</w:t>
      </w:r>
      <w:proofErr w:type="spellEnd"/>
    </w:p>
    <w:p w14:paraId="2691385B" w14:textId="77777777" w:rsidR="00052B17" w:rsidRPr="00052B17" w:rsidRDefault="00052B17" w:rsidP="00052B17">
      <w:pPr>
        <w:numPr>
          <w:ilvl w:val="0"/>
          <w:numId w:val="12"/>
        </w:numPr>
      </w:pPr>
      <w:r w:rsidRPr="00052B17">
        <w:rPr>
          <w:b/>
          <w:bCs/>
        </w:rPr>
        <w:t>Status:</w:t>
      </w:r>
      <w:r w:rsidRPr="00052B17">
        <w:t> Manuscript in preparation</w:t>
      </w:r>
    </w:p>
    <w:p w14:paraId="2C2BC0D2" w14:textId="77777777" w:rsidR="00052B17" w:rsidRPr="00052B17" w:rsidRDefault="00052B17" w:rsidP="00052B17">
      <w:pPr>
        <w:rPr>
          <w:b/>
          <w:bCs/>
        </w:rPr>
      </w:pPr>
      <w:r w:rsidRPr="00052B17">
        <w:rPr>
          <w:b/>
          <w:bCs/>
        </w:rPr>
        <w:t>Personally meaningful music for C-sections</w:t>
      </w:r>
    </w:p>
    <w:p w14:paraId="2590EFE3" w14:textId="77777777" w:rsidR="00052B17" w:rsidRPr="00052B17" w:rsidRDefault="00052B17" w:rsidP="00052B17">
      <w:pPr>
        <w:numPr>
          <w:ilvl w:val="0"/>
          <w:numId w:val="13"/>
        </w:numPr>
      </w:pPr>
      <w:r w:rsidRPr="00052B17">
        <w:rPr>
          <w:b/>
          <w:bCs/>
        </w:rPr>
        <w:t>Population:</w:t>
      </w:r>
      <w:r w:rsidRPr="00052B17">
        <w:t> Women at JHH undergoing elective C-sections</w:t>
      </w:r>
    </w:p>
    <w:p w14:paraId="444FA8C3" w14:textId="77777777" w:rsidR="00052B17" w:rsidRPr="00052B17" w:rsidRDefault="00052B17" w:rsidP="00052B17">
      <w:pPr>
        <w:numPr>
          <w:ilvl w:val="0"/>
          <w:numId w:val="13"/>
        </w:numPr>
      </w:pPr>
      <w:r w:rsidRPr="00052B17">
        <w:rPr>
          <w:b/>
          <w:bCs/>
        </w:rPr>
        <w:t>Description:</w:t>
      </w:r>
      <w:r w:rsidRPr="00052B17">
        <w:t> Study of short-term pre- and post-operative effects of personally selected music channel for vital signs, pain, anxiety, medication use, and satisfaction</w:t>
      </w:r>
    </w:p>
    <w:p w14:paraId="3F0A1DC0" w14:textId="77777777" w:rsidR="00052B17" w:rsidRPr="00052B17" w:rsidRDefault="00052B17" w:rsidP="00052B17">
      <w:pPr>
        <w:numPr>
          <w:ilvl w:val="0"/>
          <w:numId w:val="13"/>
        </w:numPr>
      </w:pPr>
      <w:r w:rsidRPr="00052B17">
        <w:rPr>
          <w:b/>
          <w:bCs/>
        </w:rPr>
        <w:t>Investigators:</w:t>
      </w:r>
      <w:r w:rsidRPr="00052B17">
        <w:t> Martin, </w:t>
      </w:r>
      <w:proofErr w:type="spellStart"/>
      <w:r w:rsidRPr="00052B17">
        <w:t>Pantelyat</w:t>
      </w:r>
      <w:proofErr w:type="spellEnd"/>
    </w:p>
    <w:p w14:paraId="02243196" w14:textId="77777777" w:rsidR="00052B17" w:rsidRPr="00052B17" w:rsidRDefault="00052B17" w:rsidP="00052B17">
      <w:pPr>
        <w:numPr>
          <w:ilvl w:val="0"/>
          <w:numId w:val="13"/>
        </w:numPr>
      </w:pPr>
      <w:r w:rsidRPr="00052B17">
        <w:rPr>
          <w:b/>
          <w:bCs/>
        </w:rPr>
        <w:t>Status:</w:t>
      </w:r>
      <w:r w:rsidRPr="00052B17">
        <w:t> Enrolling</w:t>
      </w:r>
    </w:p>
    <w:p w14:paraId="418EEB02" w14:textId="77777777" w:rsidR="00052B17" w:rsidRPr="00052B17" w:rsidRDefault="00052B17" w:rsidP="00052B17">
      <w:pPr>
        <w:rPr>
          <w:b/>
          <w:bCs/>
        </w:rPr>
      </w:pPr>
      <w:r w:rsidRPr="00052B17">
        <w:rPr>
          <w:b/>
          <w:bCs/>
        </w:rPr>
        <w:t xml:space="preserve">Music Listening as a </w:t>
      </w:r>
      <w:proofErr w:type="spellStart"/>
      <w:r w:rsidRPr="00052B17">
        <w:rPr>
          <w:b/>
          <w:bCs/>
        </w:rPr>
        <w:t>Postanesthesia</w:t>
      </w:r>
      <w:proofErr w:type="spellEnd"/>
      <w:r w:rsidRPr="00052B17">
        <w:rPr>
          <w:b/>
          <w:bCs/>
        </w:rPr>
        <w:t xml:space="preserve"> Care Unit (PACU) Nursing Intervention after Laparoscopic Radical Prostatectomy</w:t>
      </w:r>
    </w:p>
    <w:p w14:paraId="22DA8951" w14:textId="77777777" w:rsidR="00052B17" w:rsidRPr="00052B17" w:rsidRDefault="00052B17" w:rsidP="00052B17">
      <w:pPr>
        <w:numPr>
          <w:ilvl w:val="0"/>
          <w:numId w:val="14"/>
        </w:numPr>
      </w:pPr>
      <w:r w:rsidRPr="00052B17">
        <w:rPr>
          <w:b/>
          <w:bCs/>
        </w:rPr>
        <w:t>Population:</w:t>
      </w:r>
      <w:r w:rsidRPr="00052B17">
        <w:t> Men at JHH undergoing laparoscopic radical prostatectomies</w:t>
      </w:r>
    </w:p>
    <w:p w14:paraId="34D2ADE3" w14:textId="77777777" w:rsidR="00052B17" w:rsidRPr="00052B17" w:rsidRDefault="00052B17" w:rsidP="00052B17">
      <w:pPr>
        <w:numPr>
          <w:ilvl w:val="0"/>
          <w:numId w:val="14"/>
        </w:numPr>
      </w:pPr>
      <w:r w:rsidRPr="00052B17">
        <w:rPr>
          <w:b/>
          <w:bCs/>
        </w:rPr>
        <w:t>Description:</w:t>
      </w:r>
      <w:r w:rsidRPr="00052B17">
        <w:t xml:space="preserve"> Controlled study of </w:t>
      </w:r>
      <w:proofErr w:type="gramStart"/>
      <w:r w:rsidRPr="00052B17">
        <w:t>short term</w:t>
      </w:r>
      <w:proofErr w:type="gramEnd"/>
      <w:r w:rsidRPr="00052B17">
        <w:t xml:space="preserve"> post-anesthesia effects of personally selected music channel vs. relaxation/breathing recording for vital signs, pain, anxiety, medication use, and satisfaction</w:t>
      </w:r>
    </w:p>
    <w:p w14:paraId="11659F8E" w14:textId="77777777" w:rsidR="00052B17" w:rsidRPr="00052B17" w:rsidRDefault="00052B17" w:rsidP="00052B17">
      <w:pPr>
        <w:numPr>
          <w:ilvl w:val="0"/>
          <w:numId w:val="14"/>
        </w:numPr>
      </w:pPr>
      <w:r w:rsidRPr="00052B17">
        <w:rPr>
          <w:b/>
          <w:bCs/>
        </w:rPr>
        <w:lastRenderedPageBreak/>
        <w:t>Investigators:</w:t>
      </w:r>
      <w:r w:rsidRPr="00052B17">
        <w:t> Mamaril, Kaiser, Scala, </w:t>
      </w:r>
      <w:proofErr w:type="spellStart"/>
      <w:r w:rsidRPr="00052B17">
        <w:t>Pantelyat</w:t>
      </w:r>
      <w:proofErr w:type="spellEnd"/>
    </w:p>
    <w:p w14:paraId="02A6C602" w14:textId="77777777" w:rsidR="00052B17" w:rsidRPr="00052B17" w:rsidRDefault="00052B17" w:rsidP="00052B17">
      <w:pPr>
        <w:numPr>
          <w:ilvl w:val="0"/>
          <w:numId w:val="14"/>
        </w:numPr>
      </w:pPr>
      <w:r w:rsidRPr="00052B17">
        <w:rPr>
          <w:b/>
          <w:bCs/>
        </w:rPr>
        <w:t>Status:</w:t>
      </w:r>
      <w:r w:rsidRPr="00052B17">
        <w:t> </w:t>
      </w:r>
      <w:hyperlink r:id="rId17" w:tgtFrame="_blank" w:history="1">
        <w:r w:rsidRPr="00052B17">
          <w:rPr>
            <w:rStyle w:val="Hyperlink"/>
          </w:rPr>
          <w:t>Published</w:t>
        </w:r>
      </w:hyperlink>
    </w:p>
    <w:p w14:paraId="5306EFC6" w14:textId="77777777" w:rsidR="00052B17" w:rsidRPr="00052B17" w:rsidRDefault="00052B17" w:rsidP="00052B17">
      <w:pPr>
        <w:rPr>
          <w:b/>
          <w:bCs/>
        </w:rPr>
      </w:pPr>
      <w:r w:rsidRPr="00052B17">
        <w:rPr>
          <w:b/>
          <w:bCs/>
        </w:rPr>
        <w:t>Use of Music for Pain Management Workflow: A Quality Improvement Project</w:t>
      </w:r>
    </w:p>
    <w:p w14:paraId="4C296FD9" w14:textId="77777777" w:rsidR="00052B17" w:rsidRPr="00052B17" w:rsidRDefault="00052B17" w:rsidP="00052B17">
      <w:pPr>
        <w:numPr>
          <w:ilvl w:val="0"/>
          <w:numId w:val="15"/>
        </w:numPr>
      </w:pPr>
      <w:r w:rsidRPr="00052B17">
        <w:rPr>
          <w:b/>
          <w:bCs/>
        </w:rPr>
        <w:t>Population:</w:t>
      </w:r>
      <w:r w:rsidRPr="00052B17">
        <w:t> Nurses and patients at JHH</w:t>
      </w:r>
    </w:p>
    <w:p w14:paraId="6CB4BE68" w14:textId="77777777" w:rsidR="00052B17" w:rsidRPr="00052B17" w:rsidRDefault="00052B17" w:rsidP="00052B17">
      <w:pPr>
        <w:numPr>
          <w:ilvl w:val="0"/>
          <w:numId w:val="15"/>
        </w:numPr>
      </w:pPr>
      <w:r w:rsidRPr="00052B17">
        <w:rPr>
          <w:b/>
          <w:bCs/>
        </w:rPr>
        <w:t>Description:</w:t>
      </w:r>
      <w:r w:rsidRPr="00052B17">
        <w:t> Interview-based assessment of current use of music for pain control on multiple nursing units at JHH</w:t>
      </w:r>
    </w:p>
    <w:p w14:paraId="6CF98F2B" w14:textId="77777777" w:rsidR="00052B17" w:rsidRPr="00052B17" w:rsidRDefault="00052B17" w:rsidP="00052B17">
      <w:pPr>
        <w:numPr>
          <w:ilvl w:val="0"/>
          <w:numId w:val="15"/>
        </w:numPr>
      </w:pPr>
      <w:r w:rsidRPr="00052B17">
        <w:rPr>
          <w:b/>
          <w:bCs/>
        </w:rPr>
        <w:t>Investigators:</w:t>
      </w:r>
      <w:r w:rsidRPr="00052B17">
        <w:t> Pandian, </w:t>
      </w:r>
      <w:proofErr w:type="spellStart"/>
      <w:r w:rsidRPr="00052B17">
        <w:t>Pantelyat</w:t>
      </w:r>
      <w:proofErr w:type="spellEnd"/>
      <w:r w:rsidRPr="00052B17">
        <w:t xml:space="preserve">, </w:t>
      </w:r>
      <w:proofErr w:type="spellStart"/>
      <w:r w:rsidRPr="00052B17">
        <w:t>Marsteller</w:t>
      </w:r>
      <w:proofErr w:type="spellEnd"/>
    </w:p>
    <w:p w14:paraId="3CF65A55" w14:textId="77777777" w:rsidR="00052B17" w:rsidRPr="00052B17" w:rsidRDefault="00052B17" w:rsidP="00052B17">
      <w:pPr>
        <w:numPr>
          <w:ilvl w:val="0"/>
          <w:numId w:val="15"/>
        </w:numPr>
      </w:pPr>
      <w:r w:rsidRPr="00052B17">
        <w:rPr>
          <w:b/>
          <w:bCs/>
        </w:rPr>
        <w:t>Status:</w:t>
      </w:r>
      <w:r w:rsidRPr="00052B17">
        <w:t> Enrolling</w:t>
      </w:r>
    </w:p>
    <w:p w14:paraId="51F45681" w14:textId="77777777" w:rsidR="00052B17" w:rsidRPr="00052B17" w:rsidRDefault="00052B17" w:rsidP="00052B17">
      <w:proofErr w:type="spellStart"/>
      <w:r w:rsidRPr="00052B17">
        <w:t>ContactInterested</w:t>
      </w:r>
      <w:proofErr w:type="spellEnd"/>
      <w:r w:rsidRPr="00052B17">
        <w:t xml:space="preserve"> in Collaborating </w:t>
      </w:r>
      <w:proofErr w:type="gramStart"/>
      <w:r w:rsidRPr="00052B17">
        <w:t>With</w:t>
      </w:r>
      <w:proofErr w:type="gramEnd"/>
      <w:r w:rsidRPr="00052B17">
        <w:t xml:space="preserve"> the Center for Music &amp; Medicine?</w:t>
      </w:r>
    </w:p>
    <w:p w14:paraId="25A774B9" w14:textId="77777777" w:rsidR="00052B17" w:rsidRPr="00052B17" w:rsidRDefault="00052B17" w:rsidP="00052B17">
      <w:r w:rsidRPr="00052B17">
        <w:t>Contact our team to learn more about exciting new research opportunities.</w:t>
      </w:r>
    </w:p>
    <w:p w14:paraId="2435993A" w14:textId="77777777" w:rsidR="00052B17" w:rsidRPr="00052B17" w:rsidRDefault="00052B17" w:rsidP="00052B17">
      <w:hyperlink r:id="rId18" w:history="1">
        <w:r w:rsidRPr="00052B17">
          <w:rPr>
            <w:rStyle w:val="Hyperlink"/>
          </w:rPr>
          <w:t>Email us</w:t>
        </w:r>
      </w:hyperlink>
    </w:p>
    <w:p w14:paraId="37440C81" w14:textId="77777777" w:rsidR="00052B17" w:rsidRPr="00052B17" w:rsidRDefault="00052B17" w:rsidP="00052B17">
      <w:r w:rsidRPr="00052B17">
        <w:t>Research Labs</w:t>
      </w:r>
    </w:p>
    <w:p w14:paraId="48A080D0" w14:textId="77777777" w:rsidR="00052B17" w:rsidRPr="00052B17" w:rsidRDefault="00052B17" w:rsidP="00052B17">
      <w:hyperlink r:id="rId19" w:history="1">
        <w:r w:rsidRPr="00052B17">
          <w:rPr>
            <w:rStyle w:val="Hyperlink"/>
          </w:rPr>
          <w:t>Laboratory of Auditory Neurophysiology</w:t>
        </w:r>
      </w:hyperlink>
    </w:p>
    <w:p w14:paraId="507A7E22" w14:textId="77777777" w:rsidR="00052B17" w:rsidRPr="00052B17" w:rsidRDefault="00052B17" w:rsidP="00052B17">
      <w:r w:rsidRPr="00052B17">
        <w:t>Research in the Laboratory of Auditory Neurophysiology aims to understand brain mechanism responsible for auditory perception and vocal communication in a naturalistic environment. We are interested in revealing neural mechanisms operating in the cerebral cortex and how cortical representations of biologically important sounds emerge through development and learning.</w:t>
      </w:r>
      <w:r w:rsidRPr="00052B17">
        <w:br/>
      </w:r>
      <w:r w:rsidRPr="00052B17">
        <w:br/>
        <w:t>We use a combination of state-of-the-art neurophysiological techniques and sophisticated computational and engineering tools to tackle our research questions.</w:t>
      </w:r>
      <w:r w:rsidRPr="00052B17">
        <w:br/>
      </w:r>
      <w:r w:rsidRPr="00052B17">
        <w:br/>
        <w:t>Current research in our laboratory includes the following areas (1) neural basis of auditory perception, (2) neural mechanisms for vocal communication and social interaction, and (3) cortical processing of cochlear implant stimulation.</w:t>
      </w:r>
    </w:p>
    <w:p w14:paraId="0645BEA3" w14:textId="77777777" w:rsidR="00052B17" w:rsidRPr="00052B17" w:rsidRDefault="00052B17" w:rsidP="00052B17">
      <w:r w:rsidRPr="00052B17">
        <w:t>Principal Investigator: </w:t>
      </w:r>
      <w:proofErr w:type="spellStart"/>
      <w:r w:rsidRPr="00052B17">
        <w:fldChar w:fldCharType="begin"/>
      </w:r>
      <w:r w:rsidRPr="00052B17">
        <w:instrText>HYPERLINK "https://www.hopkinsmedicine.org/profiles/details/xiaoqin-wang"</w:instrText>
      </w:r>
      <w:r w:rsidRPr="00052B17">
        <w:fldChar w:fldCharType="separate"/>
      </w:r>
      <w:r w:rsidRPr="00052B17">
        <w:rPr>
          <w:rStyle w:val="Hyperlink"/>
        </w:rPr>
        <w:t>Xiaoqin</w:t>
      </w:r>
      <w:proofErr w:type="spellEnd"/>
      <w:r w:rsidRPr="00052B17">
        <w:rPr>
          <w:rStyle w:val="Hyperlink"/>
        </w:rPr>
        <w:t xml:space="preserve"> Wang, Ph.D.</w:t>
      </w:r>
      <w:r w:rsidRPr="00052B17">
        <w:fldChar w:fldCharType="end"/>
      </w:r>
    </w:p>
    <w:p w14:paraId="3CAF365A" w14:textId="77777777" w:rsidR="00052B17" w:rsidRPr="00052B17" w:rsidRDefault="00052B17" w:rsidP="00052B17">
      <w:r w:rsidRPr="00052B17">
        <w:t>Department: </w:t>
      </w:r>
      <w:hyperlink r:id="rId20" w:tgtFrame="_blank" w:history="1">
        <w:r w:rsidRPr="00052B17">
          <w:rPr>
            <w:rStyle w:val="Hyperlink"/>
          </w:rPr>
          <w:t>Biomedical Engineering</w:t>
        </w:r>
      </w:hyperlink>
    </w:p>
    <w:p w14:paraId="5B0FDA28" w14:textId="77777777" w:rsidR="00867F23" w:rsidRDefault="00867F23"/>
    <w:sectPr w:rsidR="00867F23" w:rsidSect="0009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85A85"/>
    <w:multiLevelType w:val="multilevel"/>
    <w:tmpl w:val="C5E8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11731"/>
    <w:multiLevelType w:val="multilevel"/>
    <w:tmpl w:val="F60A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A33A2"/>
    <w:multiLevelType w:val="multilevel"/>
    <w:tmpl w:val="1E60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E4CCB"/>
    <w:multiLevelType w:val="multilevel"/>
    <w:tmpl w:val="8612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471BC"/>
    <w:multiLevelType w:val="multilevel"/>
    <w:tmpl w:val="14A4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9F331C"/>
    <w:multiLevelType w:val="multilevel"/>
    <w:tmpl w:val="0418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9D0308"/>
    <w:multiLevelType w:val="multilevel"/>
    <w:tmpl w:val="EDF2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E356B4"/>
    <w:multiLevelType w:val="multilevel"/>
    <w:tmpl w:val="E8DE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565EA5"/>
    <w:multiLevelType w:val="multilevel"/>
    <w:tmpl w:val="74B6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4B0046"/>
    <w:multiLevelType w:val="multilevel"/>
    <w:tmpl w:val="377A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C81F9C"/>
    <w:multiLevelType w:val="multilevel"/>
    <w:tmpl w:val="D096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55610"/>
    <w:multiLevelType w:val="multilevel"/>
    <w:tmpl w:val="F040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9469F0"/>
    <w:multiLevelType w:val="multilevel"/>
    <w:tmpl w:val="AE22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6A2DC7"/>
    <w:multiLevelType w:val="multilevel"/>
    <w:tmpl w:val="EA1A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0548FE"/>
    <w:multiLevelType w:val="multilevel"/>
    <w:tmpl w:val="1D1E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8189862">
    <w:abstractNumId w:val="0"/>
  </w:num>
  <w:num w:numId="2" w16cid:durableId="505293412">
    <w:abstractNumId w:val="3"/>
  </w:num>
  <w:num w:numId="3" w16cid:durableId="317811171">
    <w:abstractNumId w:val="14"/>
  </w:num>
  <w:num w:numId="4" w16cid:durableId="2040162339">
    <w:abstractNumId w:val="13"/>
  </w:num>
  <w:num w:numId="5" w16cid:durableId="920915113">
    <w:abstractNumId w:val="8"/>
  </w:num>
  <w:num w:numId="6" w16cid:durableId="682049217">
    <w:abstractNumId w:val="12"/>
  </w:num>
  <w:num w:numId="7" w16cid:durableId="2050453666">
    <w:abstractNumId w:val="5"/>
  </w:num>
  <w:num w:numId="8" w16cid:durableId="292292665">
    <w:abstractNumId w:val="6"/>
  </w:num>
  <w:num w:numId="9" w16cid:durableId="312831162">
    <w:abstractNumId w:val="4"/>
  </w:num>
  <w:num w:numId="10" w16cid:durableId="1488550610">
    <w:abstractNumId w:val="10"/>
  </w:num>
  <w:num w:numId="11" w16cid:durableId="766730865">
    <w:abstractNumId w:val="2"/>
  </w:num>
  <w:num w:numId="12" w16cid:durableId="596254988">
    <w:abstractNumId w:val="7"/>
  </w:num>
  <w:num w:numId="13" w16cid:durableId="1680933556">
    <w:abstractNumId w:val="1"/>
  </w:num>
  <w:num w:numId="14" w16cid:durableId="858276283">
    <w:abstractNumId w:val="11"/>
  </w:num>
  <w:num w:numId="15" w16cid:durableId="216356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17"/>
    <w:rsid w:val="00052B17"/>
    <w:rsid w:val="00094C80"/>
    <w:rsid w:val="00867F23"/>
    <w:rsid w:val="009950A8"/>
    <w:rsid w:val="009D0066"/>
    <w:rsid w:val="00E6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757ACE"/>
  <w15:chartTrackingRefBased/>
  <w15:docId w15:val="{85EF21A6-04E8-B24F-87AD-2AFB1633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B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B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B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B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B17"/>
    <w:rPr>
      <w:rFonts w:eastAsiaTheme="majorEastAsia" w:cstheme="majorBidi"/>
      <w:color w:val="272727" w:themeColor="text1" w:themeTint="D8"/>
    </w:rPr>
  </w:style>
  <w:style w:type="paragraph" w:styleId="Title">
    <w:name w:val="Title"/>
    <w:basedOn w:val="Normal"/>
    <w:next w:val="Normal"/>
    <w:link w:val="TitleChar"/>
    <w:uiPriority w:val="10"/>
    <w:qFormat/>
    <w:rsid w:val="00052B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B1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B1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2B17"/>
    <w:rPr>
      <w:i/>
      <w:iCs/>
      <w:color w:val="404040" w:themeColor="text1" w:themeTint="BF"/>
    </w:rPr>
  </w:style>
  <w:style w:type="paragraph" w:styleId="ListParagraph">
    <w:name w:val="List Paragraph"/>
    <w:basedOn w:val="Normal"/>
    <w:uiPriority w:val="34"/>
    <w:qFormat/>
    <w:rsid w:val="00052B17"/>
    <w:pPr>
      <w:ind w:left="720"/>
      <w:contextualSpacing/>
    </w:pPr>
  </w:style>
  <w:style w:type="character" w:styleId="IntenseEmphasis">
    <w:name w:val="Intense Emphasis"/>
    <w:basedOn w:val="DefaultParagraphFont"/>
    <w:uiPriority w:val="21"/>
    <w:qFormat/>
    <w:rsid w:val="00052B17"/>
    <w:rPr>
      <w:i/>
      <w:iCs/>
      <w:color w:val="0F4761" w:themeColor="accent1" w:themeShade="BF"/>
    </w:rPr>
  </w:style>
  <w:style w:type="paragraph" w:styleId="IntenseQuote">
    <w:name w:val="Intense Quote"/>
    <w:basedOn w:val="Normal"/>
    <w:next w:val="Normal"/>
    <w:link w:val="IntenseQuoteChar"/>
    <w:uiPriority w:val="30"/>
    <w:qFormat/>
    <w:rsid w:val="00052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B17"/>
    <w:rPr>
      <w:i/>
      <w:iCs/>
      <w:color w:val="0F4761" w:themeColor="accent1" w:themeShade="BF"/>
    </w:rPr>
  </w:style>
  <w:style w:type="character" w:styleId="IntenseReference">
    <w:name w:val="Intense Reference"/>
    <w:basedOn w:val="DefaultParagraphFont"/>
    <w:uiPriority w:val="32"/>
    <w:qFormat/>
    <w:rsid w:val="00052B17"/>
    <w:rPr>
      <w:b/>
      <w:bCs/>
      <w:smallCaps/>
      <w:color w:val="0F4761" w:themeColor="accent1" w:themeShade="BF"/>
      <w:spacing w:val="5"/>
    </w:rPr>
  </w:style>
  <w:style w:type="character" w:styleId="Hyperlink">
    <w:name w:val="Hyperlink"/>
    <w:basedOn w:val="DefaultParagraphFont"/>
    <w:uiPriority w:val="99"/>
    <w:unhideWhenUsed/>
    <w:rsid w:val="00052B17"/>
    <w:rPr>
      <w:color w:val="467886" w:themeColor="hyperlink"/>
      <w:u w:val="single"/>
    </w:rPr>
  </w:style>
  <w:style w:type="character" w:styleId="UnresolvedMention">
    <w:name w:val="Unresolved Mention"/>
    <w:basedOn w:val="DefaultParagraphFont"/>
    <w:uiPriority w:val="99"/>
    <w:semiHidden/>
    <w:unhideWhenUsed/>
    <w:rsid w:val="00052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233101">
      <w:bodyDiv w:val="1"/>
      <w:marLeft w:val="0"/>
      <w:marRight w:val="0"/>
      <w:marTop w:val="0"/>
      <w:marBottom w:val="0"/>
      <w:divBdr>
        <w:top w:val="none" w:sz="0" w:space="0" w:color="auto"/>
        <w:left w:val="none" w:sz="0" w:space="0" w:color="auto"/>
        <w:bottom w:val="none" w:sz="0" w:space="0" w:color="auto"/>
        <w:right w:val="none" w:sz="0" w:space="0" w:color="auto"/>
      </w:divBdr>
      <w:divsChild>
        <w:div w:id="552665224">
          <w:marLeft w:val="0"/>
          <w:marRight w:val="0"/>
          <w:marTop w:val="0"/>
          <w:marBottom w:val="0"/>
          <w:divBdr>
            <w:top w:val="none" w:sz="0" w:space="0" w:color="auto"/>
            <w:left w:val="none" w:sz="0" w:space="0" w:color="auto"/>
            <w:bottom w:val="none" w:sz="0" w:space="0" w:color="auto"/>
            <w:right w:val="none" w:sz="0" w:space="0" w:color="auto"/>
          </w:divBdr>
          <w:divsChild>
            <w:div w:id="836191718">
              <w:marLeft w:val="0"/>
              <w:marRight w:val="0"/>
              <w:marTop w:val="0"/>
              <w:marBottom w:val="0"/>
              <w:divBdr>
                <w:top w:val="none" w:sz="0" w:space="0" w:color="auto"/>
                <w:left w:val="none" w:sz="0" w:space="0" w:color="auto"/>
                <w:bottom w:val="single" w:sz="6" w:space="0" w:color="auto"/>
                <w:right w:val="none" w:sz="0" w:space="0" w:color="auto"/>
              </w:divBdr>
              <w:divsChild>
                <w:div w:id="230702479">
                  <w:marLeft w:val="0"/>
                  <w:marRight w:val="0"/>
                  <w:marTop w:val="0"/>
                  <w:marBottom w:val="0"/>
                  <w:divBdr>
                    <w:top w:val="none" w:sz="0" w:space="0" w:color="auto"/>
                    <w:left w:val="none" w:sz="0" w:space="0" w:color="auto"/>
                    <w:bottom w:val="none" w:sz="0" w:space="0" w:color="auto"/>
                    <w:right w:val="none" w:sz="0" w:space="0" w:color="auto"/>
                  </w:divBdr>
                  <w:divsChild>
                    <w:div w:id="151141863">
                      <w:marLeft w:val="0"/>
                      <w:marRight w:val="0"/>
                      <w:marTop w:val="0"/>
                      <w:marBottom w:val="0"/>
                      <w:divBdr>
                        <w:top w:val="none" w:sz="0" w:space="0" w:color="auto"/>
                        <w:left w:val="none" w:sz="0" w:space="0" w:color="auto"/>
                        <w:bottom w:val="none" w:sz="0" w:space="0" w:color="auto"/>
                        <w:right w:val="none" w:sz="0" w:space="0" w:color="auto"/>
                      </w:divBdr>
                    </w:div>
                    <w:div w:id="1834493391">
                      <w:marLeft w:val="0"/>
                      <w:marRight w:val="0"/>
                      <w:marTop w:val="0"/>
                      <w:marBottom w:val="0"/>
                      <w:divBdr>
                        <w:top w:val="none" w:sz="0" w:space="0" w:color="auto"/>
                        <w:left w:val="none" w:sz="0" w:space="0" w:color="auto"/>
                        <w:bottom w:val="none" w:sz="0" w:space="0" w:color="auto"/>
                        <w:right w:val="none" w:sz="0" w:space="0" w:color="auto"/>
                      </w:divBdr>
                      <w:divsChild>
                        <w:div w:id="1730570104">
                          <w:marLeft w:val="0"/>
                          <w:marRight w:val="0"/>
                          <w:marTop w:val="0"/>
                          <w:marBottom w:val="0"/>
                          <w:divBdr>
                            <w:top w:val="none" w:sz="0" w:space="0" w:color="auto"/>
                            <w:left w:val="none" w:sz="0" w:space="0" w:color="auto"/>
                            <w:bottom w:val="none" w:sz="0" w:space="0" w:color="auto"/>
                            <w:right w:val="none" w:sz="0" w:space="0" w:color="auto"/>
                          </w:divBdr>
                        </w:div>
                        <w:div w:id="1133331870">
                          <w:marLeft w:val="0"/>
                          <w:marRight w:val="0"/>
                          <w:marTop w:val="0"/>
                          <w:marBottom w:val="0"/>
                          <w:divBdr>
                            <w:top w:val="none" w:sz="0" w:space="0" w:color="auto"/>
                            <w:left w:val="none" w:sz="0" w:space="0" w:color="auto"/>
                            <w:bottom w:val="none" w:sz="0" w:space="0" w:color="auto"/>
                            <w:right w:val="none" w:sz="0" w:space="0" w:color="auto"/>
                          </w:divBdr>
                          <w:divsChild>
                            <w:div w:id="490021155">
                              <w:marLeft w:val="0"/>
                              <w:marRight w:val="0"/>
                              <w:marTop w:val="0"/>
                              <w:marBottom w:val="0"/>
                              <w:divBdr>
                                <w:top w:val="none" w:sz="0" w:space="0" w:color="auto"/>
                                <w:left w:val="none" w:sz="0" w:space="0" w:color="auto"/>
                                <w:bottom w:val="none" w:sz="0" w:space="0" w:color="auto"/>
                                <w:right w:val="none" w:sz="0" w:space="0" w:color="auto"/>
                              </w:divBdr>
                              <w:divsChild>
                                <w:div w:id="1046102471">
                                  <w:marLeft w:val="0"/>
                                  <w:marRight w:val="0"/>
                                  <w:marTop w:val="0"/>
                                  <w:marBottom w:val="0"/>
                                  <w:divBdr>
                                    <w:top w:val="none" w:sz="0" w:space="0" w:color="auto"/>
                                    <w:left w:val="none" w:sz="0" w:space="0" w:color="auto"/>
                                    <w:bottom w:val="none" w:sz="0" w:space="0" w:color="auto"/>
                                    <w:right w:val="none" w:sz="0" w:space="0" w:color="auto"/>
                                  </w:divBdr>
                                  <w:divsChild>
                                    <w:div w:id="210660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724762">
          <w:marLeft w:val="0"/>
          <w:marRight w:val="0"/>
          <w:marTop w:val="0"/>
          <w:marBottom w:val="0"/>
          <w:divBdr>
            <w:top w:val="none" w:sz="0" w:space="0" w:color="auto"/>
            <w:left w:val="none" w:sz="0" w:space="0" w:color="auto"/>
            <w:bottom w:val="none" w:sz="0" w:space="0" w:color="auto"/>
            <w:right w:val="none" w:sz="0" w:space="0" w:color="auto"/>
          </w:divBdr>
        </w:div>
        <w:div w:id="1200435955">
          <w:marLeft w:val="0"/>
          <w:marRight w:val="0"/>
          <w:marTop w:val="0"/>
          <w:marBottom w:val="0"/>
          <w:divBdr>
            <w:top w:val="none" w:sz="0" w:space="0" w:color="auto"/>
            <w:left w:val="none" w:sz="0" w:space="0" w:color="auto"/>
            <w:bottom w:val="none" w:sz="0" w:space="0" w:color="auto"/>
            <w:right w:val="none" w:sz="0" w:space="0" w:color="auto"/>
          </w:divBdr>
          <w:divsChild>
            <w:div w:id="683239915">
              <w:marLeft w:val="0"/>
              <w:marRight w:val="0"/>
              <w:marTop w:val="0"/>
              <w:marBottom w:val="0"/>
              <w:divBdr>
                <w:top w:val="none" w:sz="0" w:space="0" w:color="auto"/>
                <w:left w:val="none" w:sz="0" w:space="0" w:color="auto"/>
                <w:bottom w:val="none" w:sz="0" w:space="0" w:color="auto"/>
                <w:right w:val="none" w:sz="0" w:space="0" w:color="auto"/>
              </w:divBdr>
            </w:div>
            <w:div w:id="1979994134">
              <w:marLeft w:val="0"/>
              <w:marRight w:val="0"/>
              <w:marTop w:val="0"/>
              <w:marBottom w:val="0"/>
              <w:divBdr>
                <w:top w:val="none" w:sz="0" w:space="0" w:color="auto"/>
                <w:left w:val="none" w:sz="0" w:space="0" w:color="auto"/>
                <w:bottom w:val="none" w:sz="0" w:space="0" w:color="auto"/>
                <w:right w:val="none" w:sz="0" w:space="0" w:color="auto"/>
              </w:divBdr>
              <w:divsChild>
                <w:div w:id="1227910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209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93423">
              <w:marLeft w:val="0"/>
              <w:marRight w:val="0"/>
              <w:marTop w:val="0"/>
              <w:marBottom w:val="0"/>
              <w:divBdr>
                <w:top w:val="none" w:sz="0" w:space="0" w:color="auto"/>
                <w:left w:val="none" w:sz="0" w:space="0" w:color="auto"/>
                <w:bottom w:val="none" w:sz="0" w:space="0" w:color="auto"/>
                <w:right w:val="none" w:sz="0" w:space="0" w:color="auto"/>
              </w:divBdr>
            </w:div>
            <w:div w:id="1581333437">
              <w:marLeft w:val="0"/>
              <w:marRight w:val="0"/>
              <w:marTop w:val="0"/>
              <w:marBottom w:val="0"/>
              <w:divBdr>
                <w:top w:val="none" w:sz="0" w:space="0" w:color="auto"/>
                <w:left w:val="none" w:sz="0" w:space="0" w:color="auto"/>
                <w:bottom w:val="none" w:sz="0" w:space="0" w:color="auto"/>
                <w:right w:val="none" w:sz="0" w:space="0" w:color="auto"/>
              </w:divBdr>
              <w:divsChild>
                <w:div w:id="1111243135">
                  <w:marLeft w:val="0"/>
                  <w:marRight w:val="0"/>
                  <w:marTop w:val="0"/>
                  <w:marBottom w:val="0"/>
                  <w:divBdr>
                    <w:top w:val="none" w:sz="0" w:space="0" w:color="auto"/>
                    <w:left w:val="none" w:sz="0" w:space="0" w:color="auto"/>
                    <w:bottom w:val="none" w:sz="0" w:space="0" w:color="auto"/>
                    <w:right w:val="none" w:sz="0" w:space="0" w:color="auto"/>
                  </w:divBdr>
                  <w:divsChild>
                    <w:div w:id="604046274">
                      <w:marLeft w:val="0"/>
                      <w:marRight w:val="0"/>
                      <w:marTop w:val="0"/>
                      <w:marBottom w:val="0"/>
                      <w:divBdr>
                        <w:top w:val="none" w:sz="0" w:space="0" w:color="auto"/>
                        <w:left w:val="none" w:sz="0" w:space="0" w:color="auto"/>
                        <w:bottom w:val="none" w:sz="0" w:space="0" w:color="auto"/>
                        <w:right w:val="none" w:sz="0" w:space="0" w:color="auto"/>
                      </w:divBdr>
                      <w:divsChild>
                        <w:div w:id="929506905">
                          <w:marLeft w:val="0"/>
                          <w:marRight w:val="0"/>
                          <w:marTop w:val="0"/>
                          <w:marBottom w:val="0"/>
                          <w:divBdr>
                            <w:top w:val="none" w:sz="0" w:space="0" w:color="auto"/>
                            <w:left w:val="none" w:sz="0" w:space="0" w:color="auto"/>
                            <w:bottom w:val="none" w:sz="0" w:space="0" w:color="auto"/>
                            <w:right w:val="none" w:sz="0" w:space="0" w:color="auto"/>
                          </w:divBdr>
                        </w:div>
                        <w:div w:id="77051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296416">
              <w:marLeft w:val="0"/>
              <w:marRight w:val="0"/>
              <w:marTop w:val="0"/>
              <w:marBottom w:val="0"/>
              <w:divBdr>
                <w:top w:val="none" w:sz="0" w:space="0" w:color="auto"/>
                <w:left w:val="none" w:sz="0" w:space="0" w:color="auto"/>
                <w:bottom w:val="none" w:sz="0" w:space="0" w:color="auto"/>
                <w:right w:val="none" w:sz="0" w:space="0" w:color="auto"/>
              </w:divBdr>
              <w:divsChild>
                <w:div w:id="68892726">
                  <w:marLeft w:val="0"/>
                  <w:marRight w:val="0"/>
                  <w:marTop w:val="0"/>
                  <w:marBottom w:val="0"/>
                  <w:divBdr>
                    <w:top w:val="none" w:sz="0" w:space="0" w:color="auto"/>
                    <w:left w:val="none" w:sz="0" w:space="0" w:color="auto"/>
                    <w:bottom w:val="none" w:sz="0" w:space="0" w:color="auto"/>
                    <w:right w:val="none" w:sz="0" w:space="0" w:color="auto"/>
                  </w:divBdr>
                  <w:divsChild>
                    <w:div w:id="287049999">
                      <w:marLeft w:val="0"/>
                      <w:marRight w:val="0"/>
                      <w:marTop w:val="0"/>
                      <w:marBottom w:val="0"/>
                      <w:divBdr>
                        <w:top w:val="none" w:sz="0" w:space="0" w:color="auto"/>
                        <w:left w:val="none" w:sz="0" w:space="0" w:color="auto"/>
                        <w:bottom w:val="none" w:sz="0" w:space="0" w:color="auto"/>
                        <w:right w:val="none" w:sz="0" w:space="0" w:color="auto"/>
                      </w:divBdr>
                      <w:divsChild>
                        <w:div w:id="1987278199">
                          <w:marLeft w:val="0"/>
                          <w:marRight w:val="0"/>
                          <w:marTop w:val="0"/>
                          <w:marBottom w:val="0"/>
                          <w:divBdr>
                            <w:top w:val="none" w:sz="0" w:space="0" w:color="auto"/>
                            <w:left w:val="none" w:sz="0" w:space="0" w:color="auto"/>
                            <w:bottom w:val="none" w:sz="0" w:space="0" w:color="auto"/>
                            <w:right w:val="none" w:sz="0" w:space="0" w:color="auto"/>
                          </w:divBdr>
                          <w:divsChild>
                            <w:div w:id="1215921020">
                              <w:marLeft w:val="0"/>
                              <w:marRight w:val="0"/>
                              <w:marTop w:val="0"/>
                              <w:marBottom w:val="0"/>
                              <w:divBdr>
                                <w:top w:val="none" w:sz="0" w:space="0" w:color="auto"/>
                                <w:left w:val="none" w:sz="0" w:space="0" w:color="auto"/>
                                <w:bottom w:val="none" w:sz="0" w:space="0" w:color="auto"/>
                                <w:right w:val="none" w:sz="0" w:space="0" w:color="auto"/>
                              </w:divBdr>
                              <w:divsChild>
                                <w:div w:id="17287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504600">
      <w:bodyDiv w:val="1"/>
      <w:marLeft w:val="0"/>
      <w:marRight w:val="0"/>
      <w:marTop w:val="0"/>
      <w:marBottom w:val="0"/>
      <w:divBdr>
        <w:top w:val="none" w:sz="0" w:space="0" w:color="auto"/>
        <w:left w:val="none" w:sz="0" w:space="0" w:color="auto"/>
        <w:bottom w:val="none" w:sz="0" w:space="0" w:color="auto"/>
        <w:right w:val="none" w:sz="0" w:space="0" w:color="auto"/>
      </w:divBdr>
      <w:divsChild>
        <w:div w:id="2103334702">
          <w:marLeft w:val="0"/>
          <w:marRight w:val="0"/>
          <w:marTop w:val="0"/>
          <w:marBottom w:val="0"/>
          <w:divBdr>
            <w:top w:val="none" w:sz="0" w:space="0" w:color="auto"/>
            <w:left w:val="none" w:sz="0" w:space="0" w:color="auto"/>
            <w:bottom w:val="none" w:sz="0" w:space="0" w:color="auto"/>
            <w:right w:val="none" w:sz="0" w:space="0" w:color="auto"/>
          </w:divBdr>
          <w:divsChild>
            <w:div w:id="1895120243">
              <w:marLeft w:val="0"/>
              <w:marRight w:val="0"/>
              <w:marTop w:val="0"/>
              <w:marBottom w:val="0"/>
              <w:divBdr>
                <w:top w:val="none" w:sz="0" w:space="0" w:color="auto"/>
                <w:left w:val="none" w:sz="0" w:space="0" w:color="auto"/>
                <w:bottom w:val="single" w:sz="6" w:space="0" w:color="auto"/>
                <w:right w:val="none" w:sz="0" w:space="0" w:color="auto"/>
              </w:divBdr>
              <w:divsChild>
                <w:div w:id="603727220">
                  <w:marLeft w:val="0"/>
                  <w:marRight w:val="0"/>
                  <w:marTop w:val="0"/>
                  <w:marBottom w:val="0"/>
                  <w:divBdr>
                    <w:top w:val="none" w:sz="0" w:space="0" w:color="auto"/>
                    <w:left w:val="none" w:sz="0" w:space="0" w:color="auto"/>
                    <w:bottom w:val="none" w:sz="0" w:space="0" w:color="auto"/>
                    <w:right w:val="none" w:sz="0" w:space="0" w:color="auto"/>
                  </w:divBdr>
                  <w:divsChild>
                    <w:div w:id="936866885">
                      <w:marLeft w:val="0"/>
                      <w:marRight w:val="0"/>
                      <w:marTop w:val="0"/>
                      <w:marBottom w:val="0"/>
                      <w:divBdr>
                        <w:top w:val="none" w:sz="0" w:space="0" w:color="auto"/>
                        <w:left w:val="none" w:sz="0" w:space="0" w:color="auto"/>
                        <w:bottom w:val="none" w:sz="0" w:space="0" w:color="auto"/>
                        <w:right w:val="none" w:sz="0" w:space="0" w:color="auto"/>
                      </w:divBdr>
                    </w:div>
                    <w:div w:id="1844660480">
                      <w:marLeft w:val="0"/>
                      <w:marRight w:val="0"/>
                      <w:marTop w:val="0"/>
                      <w:marBottom w:val="0"/>
                      <w:divBdr>
                        <w:top w:val="none" w:sz="0" w:space="0" w:color="auto"/>
                        <w:left w:val="none" w:sz="0" w:space="0" w:color="auto"/>
                        <w:bottom w:val="none" w:sz="0" w:space="0" w:color="auto"/>
                        <w:right w:val="none" w:sz="0" w:space="0" w:color="auto"/>
                      </w:divBdr>
                      <w:divsChild>
                        <w:div w:id="736321282">
                          <w:marLeft w:val="0"/>
                          <w:marRight w:val="0"/>
                          <w:marTop w:val="0"/>
                          <w:marBottom w:val="0"/>
                          <w:divBdr>
                            <w:top w:val="none" w:sz="0" w:space="0" w:color="auto"/>
                            <w:left w:val="none" w:sz="0" w:space="0" w:color="auto"/>
                            <w:bottom w:val="none" w:sz="0" w:space="0" w:color="auto"/>
                            <w:right w:val="none" w:sz="0" w:space="0" w:color="auto"/>
                          </w:divBdr>
                        </w:div>
                        <w:div w:id="149293249">
                          <w:marLeft w:val="0"/>
                          <w:marRight w:val="0"/>
                          <w:marTop w:val="0"/>
                          <w:marBottom w:val="0"/>
                          <w:divBdr>
                            <w:top w:val="none" w:sz="0" w:space="0" w:color="auto"/>
                            <w:left w:val="none" w:sz="0" w:space="0" w:color="auto"/>
                            <w:bottom w:val="none" w:sz="0" w:space="0" w:color="auto"/>
                            <w:right w:val="none" w:sz="0" w:space="0" w:color="auto"/>
                          </w:divBdr>
                          <w:divsChild>
                            <w:div w:id="1390419677">
                              <w:marLeft w:val="0"/>
                              <w:marRight w:val="0"/>
                              <w:marTop w:val="0"/>
                              <w:marBottom w:val="0"/>
                              <w:divBdr>
                                <w:top w:val="none" w:sz="0" w:space="0" w:color="auto"/>
                                <w:left w:val="none" w:sz="0" w:space="0" w:color="auto"/>
                                <w:bottom w:val="none" w:sz="0" w:space="0" w:color="auto"/>
                                <w:right w:val="none" w:sz="0" w:space="0" w:color="auto"/>
                              </w:divBdr>
                              <w:divsChild>
                                <w:div w:id="444734078">
                                  <w:marLeft w:val="0"/>
                                  <w:marRight w:val="0"/>
                                  <w:marTop w:val="0"/>
                                  <w:marBottom w:val="0"/>
                                  <w:divBdr>
                                    <w:top w:val="none" w:sz="0" w:space="0" w:color="auto"/>
                                    <w:left w:val="none" w:sz="0" w:space="0" w:color="auto"/>
                                    <w:bottom w:val="none" w:sz="0" w:space="0" w:color="auto"/>
                                    <w:right w:val="none" w:sz="0" w:space="0" w:color="auto"/>
                                  </w:divBdr>
                                  <w:divsChild>
                                    <w:div w:id="107624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6657350">
          <w:marLeft w:val="0"/>
          <w:marRight w:val="0"/>
          <w:marTop w:val="0"/>
          <w:marBottom w:val="0"/>
          <w:divBdr>
            <w:top w:val="none" w:sz="0" w:space="0" w:color="auto"/>
            <w:left w:val="none" w:sz="0" w:space="0" w:color="auto"/>
            <w:bottom w:val="none" w:sz="0" w:space="0" w:color="auto"/>
            <w:right w:val="none" w:sz="0" w:space="0" w:color="auto"/>
          </w:divBdr>
        </w:div>
        <w:div w:id="2127194131">
          <w:marLeft w:val="0"/>
          <w:marRight w:val="0"/>
          <w:marTop w:val="0"/>
          <w:marBottom w:val="0"/>
          <w:divBdr>
            <w:top w:val="none" w:sz="0" w:space="0" w:color="auto"/>
            <w:left w:val="none" w:sz="0" w:space="0" w:color="auto"/>
            <w:bottom w:val="none" w:sz="0" w:space="0" w:color="auto"/>
            <w:right w:val="none" w:sz="0" w:space="0" w:color="auto"/>
          </w:divBdr>
          <w:divsChild>
            <w:div w:id="1870945005">
              <w:marLeft w:val="0"/>
              <w:marRight w:val="0"/>
              <w:marTop w:val="0"/>
              <w:marBottom w:val="0"/>
              <w:divBdr>
                <w:top w:val="none" w:sz="0" w:space="0" w:color="auto"/>
                <w:left w:val="none" w:sz="0" w:space="0" w:color="auto"/>
                <w:bottom w:val="none" w:sz="0" w:space="0" w:color="auto"/>
                <w:right w:val="none" w:sz="0" w:space="0" w:color="auto"/>
              </w:divBdr>
            </w:div>
            <w:div w:id="1377657156">
              <w:marLeft w:val="0"/>
              <w:marRight w:val="0"/>
              <w:marTop w:val="0"/>
              <w:marBottom w:val="0"/>
              <w:divBdr>
                <w:top w:val="none" w:sz="0" w:space="0" w:color="auto"/>
                <w:left w:val="none" w:sz="0" w:space="0" w:color="auto"/>
                <w:bottom w:val="none" w:sz="0" w:space="0" w:color="auto"/>
                <w:right w:val="none" w:sz="0" w:space="0" w:color="auto"/>
              </w:divBdr>
              <w:divsChild>
                <w:div w:id="81536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576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98630">
              <w:marLeft w:val="0"/>
              <w:marRight w:val="0"/>
              <w:marTop w:val="0"/>
              <w:marBottom w:val="0"/>
              <w:divBdr>
                <w:top w:val="none" w:sz="0" w:space="0" w:color="auto"/>
                <w:left w:val="none" w:sz="0" w:space="0" w:color="auto"/>
                <w:bottom w:val="none" w:sz="0" w:space="0" w:color="auto"/>
                <w:right w:val="none" w:sz="0" w:space="0" w:color="auto"/>
              </w:divBdr>
            </w:div>
            <w:div w:id="607272632">
              <w:marLeft w:val="0"/>
              <w:marRight w:val="0"/>
              <w:marTop w:val="0"/>
              <w:marBottom w:val="0"/>
              <w:divBdr>
                <w:top w:val="none" w:sz="0" w:space="0" w:color="auto"/>
                <w:left w:val="none" w:sz="0" w:space="0" w:color="auto"/>
                <w:bottom w:val="none" w:sz="0" w:space="0" w:color="auto"/>
                <w:right w:val="none" w:sz="0" w:space="0" w:color="auto"/>
              </w:divBdr>
              <w:divsChild>
                <w:div w:id="1113356030">
                  <w:marLeft w:val="0"/>
                  <w:marRight w:val="0"/>
                  <w:marTop w:val="0"/>
                  <w:marBottom w:val="0"/>
                  <w:divBdr>
                    <w:top w:val="none" w:sz="0" w:space="0" w:color="auto"/>
                    <w:left w:val="none" w:sz="0" w:space="0" w:color="auto"/>
                    <w:bottom w:val="none" w:sz="0" w:space="0" w:color="auto"/>
                    <w:right w:val="none" w:sz="0" w:space="0" w:color="auto"/>
                  </w:divBdr>
                  <w:divsChild>
                    <w:div w:id="652223285">
                      <w:marLeft w:val="0"/>
                      <w:marRight w:val="0"/>
                      <w:marTop w:val="0"/>
                      <w:marBottom w:val="0"/>
                      <w:divBdr>
                        <w:top w:val="none" w:sz="0" w:space="0" w:color="auto"/>
                        <w:left w:val="none" w:sz="0" w:space="0" w:color="auto"/>
                        <w:bottom w:val="none" w:sz="0" w:space="0" w:color="auto"/>
                        <w:right w:val="none" w:sz="0" w:space="0" w:color="auto"/>
                      </w:divBdr>
                      <w:divsChild>
                        <w:div w:id="1689330279">
                          <w:marLeft w:val="0"/>
                          <w:marRight w:val="0"/>
                          <w:marTop w:val="0"/>
                          <w:marBottom w:val="0"/>
                          <w:divBdr>
                            <w:top w:val="none" w:sz="0" w:space="0" w:color="auto"/>
                            <w:left w:val="none" w:sz="0" w:space="0" w:color="auto"/>
                            <w:bottom w:val="none" w:sz="0" w:space="0" w:color="auto"/>
                            <w:right w:val="none" w:sz="0" w:space="0" w:color="auto"/>
                          </w:divBdr>
                        </w:div>
                        <w:div w:id="146049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764230">
              <w:marLeft w:val="0"/>
              <w:marRight w:val="0"/>
              <w:marTop w:val="0"/>
              <w:marBottom w:val="0"/>
              <w:divBdr>
                <w:top w:val="none" w:sz="0" w:space="0" w:color="auto"/>
                <w:left w:val="none" w:sz="0" w:space="0" w:color="auto"/>
                <w:bottom w:val="none" w:sz="0" w:space="0" w:color="auto"/>
                <w:right w:val="none" w:sz="0" w:space="0" w:color="auto"/>
              </w:divBdr>
              <w:divsChild>
                <w:div w:id="1991402296">
                  <w:marLeft w:val="0"/>
                  <w:marRight w:val="0"/>
                  <w:marTop w:val="0"/>
                  <w:marBottom w:val="0"/>
                  <w:divBdr>
                    <w:top w:val="none" w:sz="0" w:space="0" w:color="auto"/>
                    <w:left w:val="none" w:sz="0" w:space="0" w:color="auto"/>
                    <w:bottom w:val="none" w:sz="0" w:space="0" w:color="auto"/>
                    <w:right w:val="none" w:sz="0" w:space="0" w:color="auto"/>
                  </w:divBdr>
                  <w:divsChild>
                    <w:div w:id="1490554614">
                      <w:marLeft w:val="0"/>
                      <w:marRight w:val="0"/>
                      <w:marTop w:val="0"/>
                      <w:marBottom w:val="0"/>
                      <w:divBdr>
                        <w:top w:val="none" w:sz="0" w:space="0" w:color="auto"/>
                        <w:left w:val="none" w:sz="0" w:space="0" w:color="auto"/>
                        <w:bottom w:val="none" w:sz="0" w:space="0" w:color="auto"/>
                        <w:right w:val="none" w:sz="0" w:space="0" w:color="auto"/>
                      </w:divBdr>
                      <w:divsChild>
                        <w:div w:id="732309609">
                          <w:marLeft w:val="0"/>
                          <w:marRight w:val="0"/>
                          <w:marTop w:val="0"/>
                          <w:marBottom w:val="0"/>
                          <w:divBdr>
                            <w:top w:val="none" w:sz="0" w:space="0" w:color="auto"/>
                            <w:left w:val="none" w:sz="0" w:space="0" w:color="auto"/>
                            <w:bottom w:val="none" w:sz="0" w:space="0" w:color="auto"/>
                            <w:right w:val="none" w:sz="0" w:space="0" w:color="auto"/>
                          </w:divBdr>
                          <w:divsChild>
                            <w:div w:id="1046221730">
                              <w:marLeft w:val="0"/>
                              <w:marRight w:val="0"/>
                              <w:marTop w:val="0"/>
                              <w:marBottom w:val="0"/>
                              <w:divBdr>
                                <w:top w:val="none" w:sz="0" w:space="0" w:color="auto"/>
                                <w:left w:val="none" w:sz="0" w:space="0" w:color="auto"/>
                                <w:bottom w:val="none" w:sz="0" w:space="0" w:color="auto"/>
                                <w:right w:val="none" w:sz="0" w:space="0" w:color="auto"/>
                              </w:divBdr>
                              <w:divsChild>
                                <w:div w:id="84089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pkinsmedicine.org/health/conditions-and-diseases/parkinsons-disease/atypical-parkinsonian-disorders" TargetMode="External"/><Relationship Id="rId13" Type="http://schemas.openxmlformats.org/officeDocument/2006/relationships/hyperlink" Target="https://clinicaltrials.gov/ct2/show/NCT05289934" TargetMode="External"/><Relationship Id="rId18" Type="http://schemas.openxmlformats.org/officeDocument/2006/relationships/hyperlink" Target="mailto:musicandmedicine@jhmi.ed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hopkinsmedicine.org/health/treatment-tests-and-therapies/magnetic-resonance-imaging-mri-of-the-spine-and-brain" TargetMode="External"/><Relationship Id="rId12" Type="http://schemas.openxmlformats.org/officeDocument/2006/relationships/hyperlink" Target="https://clinicaltrials.gov/ct2/show/NCT05073471" TargetMode="External"/><Relationship Id="rId17" Type="http://schemas.openxmlformats.org/officeDocument/2006/relationships/hyperlink" Target="https://pubmed.ncbi.nlm.nih.gov/35623995/" TargetMode="External"/><Relationship Id="rId2" Type="http://schemas.openxmlformats.org/officeDocument/2006/relationships/styles" Target="styles.xml"/><Relationship Id="rId16" Type="http://schemas.openxmlformats.org/officeDocument/2006/relationships/hyperlink" Target="https://www.hindawi.com/journals/pd/2022/4233203/" TargetMode="External"/><Relationship Id="rId20" Type="http://schemas.openxmlformats.org/officeDocument/2006/relationships/hyperlink" Target="http://www.bme.jhu.edu/" TargetMode="External"/><Relationship Id="rId1" Type="http://schemas.openxmlformats.org/officeDocument/2006/relationships/numbering" Target="numbering.xml"/><Relationship Id="rId6" Type="http://schemas.openxmlformats.org/officeDocument/2006/relationships/hyperlink" Target="https://www.hopkinsmedicine.org/center-for-music-and-medicine" TargetMode="External"/><Relationship Id="rId11" Type="http://schemas.openxmlformats.org/officeDocument/2006/relationships/hyperlink" Target="https://clinicaltrials.gov/ct2/show/NCT05151562" TargetMode="External"/><Relationship Id="rId5" Type="http://schemas.openxmlformats.org/officeDocument/2006/relationships/hyperlink" Target="https://www.hopkinsmedicine.org/" TargetMode="External"/><Relationship Id="rId15" Type="http://schemas.openxmlformats.org/officeDocument/2006/relationships/hyperlink" Target="https://link.springer.com/article/10.1007/s11910-019-1005-0" TargetMode="External"/><Relationship Id="rId10" Type="http://schemas.openxmlformats.org/officeDocument/2006/relationships/hyperlink" Target="https://www.hopkinsmedicine.org/health/conditions-and-diseases/dystonia" TargetMode="External"/><Relationship Id="rId19" Type="http://schemas.openxmlformats.org/officeDocument/2006/relationships/hyperlink" Target="https://wanglab.johnshopkins.edu/HomePage.html" TargetMode="External"/><Relationship Id="rId4" Type="http://schemas.openxmlformats.org/officeDocument/2006/relationships/webSettings" Target="webSettings.xml"/><Relationship Id="rId9" Type="http://schemas.openxmlformats.org/officeDocument/2006/relationships/hyperlink" Target="https://www.hopkinsmedicine.org/health/conditions-and-diseases/huntingtons-disease" TargetMode="External"/><Relationship Id="rId14" Type="http://schemas.openxmlformats.org/officeDocument/2006/relationships/hyperlink" Target="https://www.hindawi.com/journals/pd/2022/106104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1503</Words>
  <Characters>8573</Characters>
  <Application>Microsoft Office Word</Application>
  <DocSecurity>0</DocSecurity>
  <Lines>71</Lines>
  <Paragraphs>20</Paragraphs>
  <ScaleCrop>false</ScaleCrop>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Cox</dc:creator>
  <cp:keywords/>
  <dc:description/>
  <cp:lastModifiedBy>Desiree Cox</cp:lastModifiedBy>
  <cp:revision>1</cp:revision>
  <dcterms:created xsi:type="dcterms:W3CDTF">2024-10-19T22:56:00Z</dcterms:created>
  <dcterms:modified xsi:type="dcterms:W3CDTF">2024-10-19T22:56:00Z</dcterms:modified>
</cp:coreProperties>
</file>